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49C" w:rsidRPr="004F40FD" w:rsidRDefault="00FB449C" w:rsidP="00FB449C">
      <w:pPr>
        <w:suppressAutoHyphens/>
        <w:spacing w:before="100" w:beforeAutospacing="1" w:after="100" w:afterAutospacing="1"/>
        <w:ind w:left="72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Лек</w:t>
      </w:r>
      <w:r w:rsidRPr="004F40FD">
        <w:rPr>
          <w:rFonts w:ascii="Times New Roman" w:hAnsi="Times New Roman"/>
          <w:b/>
          <w:bCs/>
          <w:sz w:val="28"/>
          <w:szCs w:val="28"/>
        </w:rPr>
        <w:t xml:space="preserve">ция 10  Фазовое равновесие в металлургических системах </w:t>
      </w:r>
    </w:p>
    <w:p w:rsidR="00FB449C" w:rsidRPr="008965D0" w:rsidRDefault="00FB449C" w:rsidP="00FB449C">
      <w:pPr>
        <w:suppressAutoHyphens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Фазовое равновесие металлургических систем.  </w:t>
      </w:r>
      <w:proofErr w:type="spellStart"/>
      <w:proofErr w:type="gram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Графо-аналитические</w:t>
      </w:r>
      <w:proofErr w:type="spellEnd"/>
      <w:proofErr w:type="gram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расчеты разделения и рафинирования металлов по диаграммам плавкости и дистилляции компонентов металлургических систем.</w:t>
      </w:r>
    </w:p>
    <w:p w:rsidR="00FB449C" w:rsidRPr="008965D0" w:rsidRDefault="00FB449C" w:rsidP="00FB449C">
      <w:pPr>
        <w:ind w:firstLine="72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Ф</w:t>
      </w:r>
      <w:r w:rsidRPr="008965D0">
        <w:rPr>
          <w:rFonts w:ascii="Times New Roman" w:hAnsi="Times New Roman"/>
          <w:sz w:val="28"/>
          <w:szCs w:val="28"/>
        </w:rPr>
        <w:t xml:space="preserve">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</w:t>
      </w:r>
      <w:proofErr w:type="spellStart"/>
      <w:r w:rsidRPr="008965D0">
        <w:rPr>
          <w:rFonts w:ascii="Times New Roman" w:hAnsi="Times New Roman"/>
          <w:sz w:val="28"/>
          <w:szCs w:val="28"/>
        </w:rPr>
        <w:t>ликвационного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  <w:proofErr w:type="gramEnd"/>
    </w:p>
    <w:p w:rsidR="00FB449C" w:rsidRPr="008965D0" w:rsidRDefault="00FB449C" w:rsidP="00FB449C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Диаграммы состояния несут важную информацию о фазовом составе сплавов в равновесных условиях и температурах фазовых превращений. </w:t>
      </w:r>
      <w:proofErr w:type="spellStart"/>
      <w:proofErr w:type="gramStart"/>
      <w:r w:rsidRPr="008965D0">
        <w:rPr>
          <w:rFonts w:ascii="Times New Roman" w:hAnsi="Times New Roman"/>
          <w:sz w:val="28"/>
          <w:szCs w:val="28"/>
        </w:rPr>
        <w:t>Графо-аналитические</w:t>
      </w:r>
      <w:proofErr w:type="spellEnd"/>
      <w:proofErr w:type="gramEnd"/>
      <w:r w:rsidRPr="008965D0">
        <w:rPr>
          <w:rFonts w:ascii="Times New Roman" w:hAnsi="Times New Roman"/>
          <w:sz w:val="28"/>
          <w:szCs w:val="28"/>
        </w:rPr>
        <w:t xml:space="preserve">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сплава.</w:t>
      </w:r>
    </w:p>
    <w:p w:rsidR="00FB449C" w:rsidRPr="008965D0" w:rsidRDefault="00FB449C" w:rsidP="00FB449C">
      <w:pPr>
        <w:ind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>Согласно правилу фаз, максимально возможное число равновесных фаз в бинарной системе равно трем:</w:t>
      </w:r>
    </w:p>
    <w:p w:rsidR="00FB449C" w:rsidRPr="008965D0" w:rsidRDefault="00FB449C" w:rsidP="00FB449C">
      <w:pPr>
        <w:ind w:firstLine="720"/>
        <w:rPr>
          <w:rFonts w:ascii="Times New Roman" w:hAnsi="Times New Roman"/>
          <w:sz w:val="28"/>
          <w:szCs w:val="28"/>
        </w:rPr>
      </w:pPr>
    </w:p>
    <w:p w:rsidR="00FB449C" w:rsidRPr="008965D0" w:rsidRDefault="00FB449C" w:rsidP="00FB449C">
      <w:pPr>
        <w:ind w:left="720" w:firstLine="720"/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С = К – Ф +  </w:t>
      </w:r>
      <w:proofErr w:type="spellStart"/>
      <w:r w:rsidRPr="008965D0">
        <w:rPr>
          <w:rFonts w:ascii="Times New Roman" w:hAnsi="Times New Roman"/>
          <w:sz w:val="28"/>
          <w:szCs w:val="28"/>
        </w:rPr>
        <w:t>n</w:t>
      </w:r>
      <w:proofErr w:type="spellEnd"/>
      <w:proofErr w:type="gramStart"/>
      <w:r w:rsidRPr="008965D0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  <w:t xml:space="preserve">Ф = К – С + </w:t>
      </w:r>
      <w:proofErr w:type="spellStart"/>
      <w:r w:rsidRPr="008965D0">
        <w:rPr>
          <w:rFonts w:ascii="Times New Roman" w:hAnsi="Times New Roman"/>
          <w:sz w:val="28"/>
          <w:szCs w:val="28"/>
        </w:rPr>
        <w:t>n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= 2 – 0 + 1 = 3</w:t>
      </w:r>
      <w:r>
        <w:rPr>
          <w:rFonts w:ascii="Times New Roman" w:hAnsi="Times New Roman"/>
          <w:sz w:val="28"/>
          <w:szCs w:val="28"/>
        </w:rPr>
        <w:t xml:space="preserve">     (10.1)</w:t>
      </w:r>
    </w:p>
    <w:p w:rsidR="00FB449C" w:rsidRPr="008965D0" w:rsidRDefault="00FB449C" w:rsidP="00FB449C">
      <w:pPr>
        <w:ind w:firstLine="720"/>
        <w:rPr>
          <w:rFonts w:ascii="Times New Roman" w:hAnsi="Times New Roman"/>
          <w:sz w:val="28"/>
          <w:szCs w:val="28"/>
        </w:rPr>
      </w:pP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>при постоянном давлении и одном изменяющемся внешнем параметре – температуре.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эвтектической температуре – линия </w:t>
      </w:r>
      <w:proofErr w:type="spellStart"/>
      <w:r w:rsidRPr="008965D0">
        <w:rPr>
          <w:rFonts w:ascii="Times New Roman" w:hAnsi="Times New Roman"/>
          <w:sz w:val="28"/>
          <w:szCs w:val="28"/>
        </w:rPr>
        <w:t>солидус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8965D0">
        <w:rPr>
          <w:rFonts w:ascii="Times New Roman" w:hAnsi="Times New Roman"/>
          <w:sz w:val="28"/>
          <w:szCs w:val="28"/>
        </w:rPr>
        <w:t>men</w:t>
      </w:r>
      <w:proofErr w:type="spellEnd"/>
      <w:r w:rsidRPr="008965D0">
        <w:rPr>
          <w:rFonts w:ascii="Times New Roman" w:hAnsi="Times New Roman"/>
          <w:sz w:val="28"/>
          <w:szCs w:val="28"/>
        </w:rPr>
        <w:t>).</w:t>
      </w: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  <w:t xml:space="preserve">Состав и массы фаз определяют по правилу </w:t>
      </w:r>
      <w:proofErr w:type="spellStart"/>
      <w:r w:rsidRPr="008965D0">
        <w:rPr>
          <w:rFonts w:ascii="Times New Roman" w:hAnsi="Times New Roman"/>
          <w:sz w:val="28"/>
          <w:szCs w:val="28"/>
        </w:rPr>
        <w:t>коноды</w:t>
      </w:r>
      <w:proofErr w:type="spellEnd"/>
      <w:r w:rsidRPr="008965D0">
        <w:rPr>
          <w:rFonts w:ascii="Times New Roman" w:hAnsi="Times New Roman"/>
          <w:sz w:val="28"/>
          <w:szCs w:val="28"/>
        </w:rPr>
        <w:t>.</w:t>
      </w: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</w:r>
      <w:proofErr w:type="spellStart"/>
      <w:r w:rsidRPr="008965D0">
        <w:rPr>
          <w:rFonts w:ascii="Times New Roman" w:hAnsi="Times New Roman"/>
          <w:sz w:val="28"/>
          <w:szCs w:val="28"/>
        </w:rPr>
        <w:t>Конода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– линия, проходящая через </w:t>
      </w:r>
      <w:proofErr w:type="spellStart"/>
      <w:r w:rsidRPr="008965D0">
        <w:rPr>
          <w:rFonts w:ascii="Times New Roman" w:hAnsi="Times New Roman"/>
          <w:sz w:val="28"/>
          <w:szCs w:val="28"/>
        </w:rPr>
        <w:t>фигуративную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точку, параллельно оси состава до пересечения с границами </w:t>
      </w:r>
      <w:proofErr w:type="spellStart"/>
      <w:r w:rsidRPr="008965D0">
        <w:rPr>
          <w:rFonts w:ascii="Times New Roman" w:hAnsi="Times New Roman"/>
          <w:sz w:val="28"/>
          <w:szCs w:val="28"/>
        </w:rPr>
        <w:t>двуфазной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области, в которой расположена точка. Концы </w:t>
      </w:r>
      <w:proofErr w:type="spellStart"/>
      <w:r w:rsidRPr="008965D0">
        <w:rPr>
          <w:rFonts w:ascii="Times New Roman" w:hAnsi="Times New Roman"/>
          <w:sz w:val="28"/>
          <w:szCs w:val="28"/>
        </w:rPr>
        <w:t>коноды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указывают составы равновесных фаз; </w:t>
      </w:r>
      <w:r w:rsidRPr="008965D0">
        <w:rPr>
          <w:rFonts w:ascii="Times New Roman" w:hAnsi="Times New Roman"/>
          <w:sz w:val="28"/>
          <w:szCs w:val="28"/>
        </w:rPr>
        <w:lastRenderedPageBreak/>
        <w:t xml:space="preserve">массы фаз определяются как обратные плечи </w:t>
      </w:r>
      <w:proofErr w:type="spellStart"/>
      <w:r w:rsidRPr="008965D0">
        <w:rPr>
          <w:rFonts w:ascii="Times New Roman" w:hAnsi="Times New Roman"/>
          <w:sz w:val="28"/>
          <w:szCs w:val="28"/>
        </w:rPr>
        <w:t>коноды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: для </w:t>
      </w:r>
      <w:proofErr w:type="spellStart"/>
      <w:r w:rsidRPr="008965D0">
        <w:rPr>
          <w:rFonts w:ascii="Times New Roman" w:hAnsi="Times New Roman"/>
          <w:sz w:val="28"/>
          <w:szCs w:val="28"/>
        </w:rPr>
        <w:t>фигуративной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точки</w:t>
      </w:r>
      <w:proofErr w:type="gramStart"/>
      <w:r w:rsidRPr="008965D0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8965D0">
        <w:rPr>
          <w:rFonts w:ascii="Times New Roman" w:hAnsi="Times New Roman"/>
          <w:sz w:val="28"/>
          <w:szCs w:val="28"/>
        </w:rPr>
        <w:t>, рисунок В1.</w:t>
      </w: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="00807A9B" w:rsidRPr="00807A9B">
        <w:rPr>
          <w:rFonts w:ascii="Times New Roman" w:hAnsi="Times New Roman"/>
          <w:position w:val="-3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46.5pt" fillcolor="window">
            <v:imagedata r:id="rId5" o:title=""/>
          </v:shape>
        </w:pict>
      </w:r>
      <w:r w:rsidRPr="008965D0">
        <w:rPr>
          <w:rFonts w:ascii="Times New Roman" w:hAnsi="Times New Roman"/>
          <w:sz w:val="28"/>
          <w:szCs w:val="28"/>
        </w:rPr>
        <w:t>;</w:t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</w:r>
      <w:r w:rsidRPr="008965D0">
        <w:rPr>
          <w:rFonts w:ascii="Times New Roman" w:hAnsi="Times New Roman"/>
          <w:sz w:val="28"/>
          <w:szCs w:val="28"/>
        </w:rPr>
        <w:tab/>
        <w:t>(</w:t>
      </w:r>
      <w:r>
        <w:rPr>
          <w:rFonts w:ascii="Times New Roman" w:hAnsi="Times New Roman"/>
          <w:sz w:val="28"/>
          <w:szCs w:val="28"/>
        </w:rPr>
        <w:t>10.2</w:t>
      </w:r>
      <w:r w:rsidRPr="008965D0">
        <w:rPr>
          <w:rFonts w:ascii="Times New Roman" w:hAnsi="Times New Roman"/>
          <w:sz w:val="28"/>
          <w:szCs w:val="28"/>
        </w:rPr>
        <w:t>)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 w:rsidRPr="008965D0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8965D0">
        <w:rPr>
          <w:rFonts w:ascii="Times New Roman" w:hAnsi="Times New Roman"/>
          <w:sz w:val="28"/>
          <w:szCs w:val="28"/>
        </w:rPr>
        <w:t>конода</w:t>
      </w:r>
      <w:proofErr w:type="spellEnd"/>
      <w:r w:rsidRPr="008965D0">
        <w:rPr>
          <w:rFonts w:ascii="Times New Roman" w:hAnsi="Times New Roman"/>
          <w:sz w:val="28"/>
          <w:szCs w:val="28"/>
        </w:rPr>
        <w:t xml:space="preserve"> - линия LS.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171825" cy="3952875"/>
            <wp:effectExtent l="19050" t="0" r="9525" b="0"/>
            <wp:docPr id="2" name="Рисунок 2" descr="Дисти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истил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449C" w:rsidRPr="008965D0" w:rsidRDefault="00FB449C" w:rsidP="00FB449C">
      <w:pPr>
        <w:rPr>
          <w:rFonts w:ascii="Times New Roman" w:hAnsi="Times New Roman"/>
          <w:sz w:val="28"/>
          <w:szCs w:val="28"/>
        </w:rPr>
      </w:pP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Лекция 11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965D0">
        <w:rPr>
          <w:rFonts w:ascii="Times New Roman" w:hAnsi="Times New Roman"/>
          <w:sz w:val="28"/>
          <w:szCs w:val="28"/>
        </w:rPr>
        <w:tab/>
      </w:r>
      <w:r w:rsidRPr="008123D5">
        <w:rPr>
          <w:rFonts w:ascii="Times New Roman" w:hAnsi="Times New Roman"/>
          <w:sz w:val="24"/>
          <w:szCs w:val="24"/>
        </w:rPr>
        <w:t>В бинарных металлургических системах встречаются следующие нонвариантные равновесия:</w:t>
      </w:r>
    </w:p>
    <w:p w:rsidR="00FB449C" w:rsidRPr="008123D5" w:rsidRDefault="00FB449C" w:rsidP="00FB449C">
      <w:pPr>
        <w:ind w:firstLine="36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>а) при наличии жидкой фазы: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>1) эвтектическое</w:t>
      </w:r>
      <w:proofErr w:type="gramStart"/>
      <w:r w:rsidRPr="008123D5">
        <w:rPr>
          <w:rFonts w:ascii="Times New Roman" w:hAnsi="Times New Roman"/>
          <w:sz w:val="24"/>
          <w:szCs w:val="24"/>
        </w:rPr>
        <w:t xml:space="preserve"> Ж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2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8123D5">
        <w:rPr>
          <w:rFonts w:ascii="Times New Roman" w:hAnsi="Times New Roman"/>
          <w:sz w:val="24"/>
          <w:szCs w:val="24"/>
        </w:rPr>
        <w:t>перитектическое</w:t>
      </w:r>
      <w:proofErr w:type="spellEnd"/>
      <w:proofErr w:type="gramStart"/>
      <w:r w:rsidRPr="008123D5">
        <w:rPr>
          <w:rFonts w:ascii="Times New Roman" w:hAnsi="Times New Roman"/>
          <w:sz w:val="24"/>
          <w:szCs w:val="24"/>
        </w:rPr>
        <w:t xml:space="preserve">  Ж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+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3) </w:t>
      </w:r>
      <w:proofErr w:type="spellStart"/>
      <w:r w:rsidRPr="008123D5">
        <w:rPr>
          <w:rFonts w:ascii="Times New Roman" w:hAnsi="Times New Roman"/>
          <w:sz w:val="24"/>
          <w:szCs w:val="24"/>
        </w:rPr>
        <w:t>монотектическое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 Ж</w:t>
      </w:r>
      <w:proofErr w:type="gramStart"/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Ж</w:t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 xml:space="preserve"> +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4) </w:t>
      </w:r>
      <w:proofErr w:type="spellStart"/>
      <w:r w:rsidRPr="008123D5">
        <w:rPr>
          <w:rFonts w:ascii="Times New Roman" w:hAnsi="Times New Roman"/>
          <w:sz w:val="24"/>
          <w:szCs w:val="24"/>
        </w:rPr>
        <w:t>синтектическое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Ж</w:t>
      </w:r>
      <w:proofErr w:type="gramStart"/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+ Ж</w:t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lastRenderedPageBreak/>
        <w:t xml:space="preserve">5) </w:t>
      </w:r>
      <w:proofErr w:type="spellStart"/>
      <w:r w:rsidRPr="008123D5">
        <w:rPr>
          <w:rFonts w:ascii="Times New Roman" w:hAnsi="Times New Roman"/>
          <w:sz w:val="24"/>
          <w:szCs w:val="24"/>
        </w:rPr>
        <w:t>метатектическое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8123D5">
        <w:rPr>
          <w:rFonts w:ascii="Times New Roman" w:hAnsi="Times New Roman"/>
          <w:sz w:val="24"/>
          <w:szCs w:val="24"/>
        </w:rPr>
        <w:t>кататектическое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)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Ж +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>,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где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 xml:space="preserve"> и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FB449C" w:rsidRPr="008123D5" w:rsidRDefault="00FB449C" w:rsidP="00FB449C">
      <w:pPr>
        <w:ind w:firstLine="36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>б) в твердом состоянии: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8123D5">
        <w:rPr>
          <w:rFonts w:ascii="Times New Roman" w:hAnsi="Times New Roman"/>
          <w:sz w:val="24"/>
          <w:szCs w:val="24"/>
        </w:rPr>
        <w:t>эвтектоидное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2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7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8123D5">
        <w:rPr>
          <w:rFonts w:ascii="Times New Roman" w:hAnsi="Times New Roman"/>
          <w:sz w:val="24"/>
          <w:szCs w:val="24"/>
        </w:rPr>
        <w:t>монотектоидное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2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3) </w:t>
      </w:r>
      <w:proofErr w:type="spellStart"/>
      <w:r w:rsidRPr="008123D5">
        <w:rPr>
          <w:rFonts w:ascii="Times New Roman" w:hAnsi="Times New Roman"/>
          <w:sz w:val="24"/>
          <w:szCs w:val="24"/>
        </w:rPr>
        <w:t>перитектоидное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2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 xml:space="preserve">1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>,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где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t xml:space="preserve">и </w:t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 xml:space="preserve"> имеют одинаковую структуру, но разный химический состав;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в) при наличии экстремума на кривых ликвидуса и </w:t>
      </w:r>
      <w:proofErr w:type="spellStart"/>
      <w:r w:rsidRPr="008123D5">
        <w:rPr>
          <w:rFonts w:ascii="Times New Roman" w:hAnsi="Times New Roman"/>
          <w:sz w:val="24"/>
          <w:szCs w:val="24"/>
        </w:rPr>
        <w:t>солидуса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, т.е. состав жидкой и твердой фаз </w:t>
      </w:r>
      <w:proofErr w:type="gramStart"/>
      <w:r w:rsidRPr="008123D5">
        <w:rPr>
          <w:rFonts w:ascii="Times New Roman" w:hAnsi="Times New Roman"/>
          <w:sz w:val="24"/>
          <w:szCs w:val="24"/>
        </w:rPr>
        <w:t>одинаковые</w:t>
      </w:r>
      <w:proofErr w:type="gramEnd"/>
      <w:r w:rsidRPr="008123D5">
        <w:rPr>
          <w:rFonts w:ascii="Times New Roman" w:hAnsi="Times New Roman"/>
          <w:sz w:val="24"/>
          <w:szCs w:val="24"/>
        </w:rPr>
        <w:t>, что при двух равновесных фазах определяет нонвариантное равновесие (система ведет себя как однокомпонентная).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>а) равновесие жидкого и твердого растворов на основе одного из компонентов</w:t>
      </w:r>
      <w:proofErr w:type="gramStart"/>
      <w:r w:rsidRPr="008123D5">
        <w:rPr>
          <w:rFonts w:ascii="Times New Roman" w:hAnsi="Times New Roman"/>
          <w:sz w:val="24"/>
          <w:szCs w:val="24"/>
        </w:rPr>
        <w:t xml:space="preserve"> Ж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62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г) равновесие упорядоченного и неупорядоченного твердых растворов (могут отличаться химическим составом) </w:t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sym w:font="Symbol" w:char="F061"/>
      </w:r>
      <w:r w:rsidRPr="008123D5">
        <w:rPr>
          <w:rFonts w:ascii="Times New Roman" w:hAnsi="Times New Roman"/>
          <w:i/>
          <w:sz w:val="24"/>
          <w:szCs w:val="24"/>
          <w:vertAlign w:val="superscript"/>
        </w:rPr>
        <w:t>1</w:t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proofErr w:type="spellStart"/>
      <w:r w:rsidRPr="008123D5">
        <w:rPr>
          <w:rFonts w:ascii="Times New Roman" w:hAnsi="Times New Roman"/>
          <w:sz w:val="24"/>
          <w:szCs w:val="24"/>
        </w:rPr>
        <w:t>д</w:t>
      </w:r>
      <w:proofErr w:type="spellEnd"/>
      <w:r w:rsidRPr="008123D5">
        <w:rPr>
          <w:rFonts w:ascii="Times New Roman" w:hAnsi="Times New Roman"/>
          <w:sz w:val="24"/>
          <w:szCs w:val="24"/>
        </w:rPr>
        <w:t>) равновесие двух жидких растворов, наблюдаемое при ограниченной растворимости компонентов в жидком состоянии Ж</w:t>
      </w:r>
      <w:proofErr w:type="gramStart"/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sym w:font="Symbol" w:char="F0DB"/>
      </w:r>
      <w:r w:rsidRPr="008123D5">
        <w:rPr>
          <w:rFonts w:ascii="Times New Roman" w:hAnsi="Times New Roman"/>
          <w:sz w:val="24"/>
          <w:szCs w:val="24"/>
        </w:rPr>
        <w:sym w:font="Symbol" w:char="F020"/>
      </w:r>
      <w:r w:rsidRPr="008123D5">
        <w:rPr>
          <w:rFonts w:ascii="Times New Roman" w:hAnsi="Times New Roman"/>
          <w:sz w:val="24"/>
          <w:szCs w:val="24"/>
        </w:rPr>
        <w:t>Ж</w:t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>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В металлургии двухфазные равновесия а)  и  </w:t>
      </w:r>
      <w:proofErr w:type="spellStart"/>
      <w:r w:rsidRPr="008123D5">
        <w:rPr>
          <w:rFonts w:ascii="Times New Roman" w:hAnsi="Times New Roman"/>
          <w:sz w:val="24"/>
          <w:szCs w:val="24"/>
        </w:rPr>
        <w:t>д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) широко используются при </w:t>
      </w:r>
      <w:proofErr w:type="spellStart"/>
      <w:r w:rsidRPr="008123D5">
        <w:rPr>
          <w:rFonts w:ascii="Times New Roman" w:hAnsi="Times New Roman"/>
          <w:sz w:val="24"/>
          <w:szCs w:val="24"/>
        </w:rPr>
        <w:t>ликвационном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разделении и рафинировании металлов, к которым относятся методы зонной плавки, направленной кристаллизации, зейгерования («ликвация на плите»), </w:t>
      </w:r>
      <w:proofErr w:type="spellStart"/>
      <w:r w:rsidRPr="008123D5">
        <w:rPr>
          <w:rFonts w:ascii="Times New Roman" w:hAnsi="Times New Roman"/>
          <w:sz w:val="24"/>
          <w:szCs w:val="24"/>
        </w:rPr>
        <w:t>гетерогенизация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охлаждением («ликвация в ковше») [5].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lastRenderedPageBreak/>
        <w:t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</w:t>
      </w:r>
      <w:proofErr w:type="spellStart"/>
      <w:r w:rsidRPr="008123D5">
        <w:rPr>
          <w:rFonts w:ascii="Times New Roman" w:hAnsi="Times New Roman"/>
          <w:sz w:val="24"/>
          <w:szCs w:val="24"/>
        </w:rPr>
        <w:t>инкогруэнтной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точкой плавления. </w:t>
      </w:r>
      <w:proofErr w:type="gramStart"/>
      <w:r w:rsidRPr="008123D5">
        <w:rPr>
          <w:rFonts w:ascii="Times New Roman" w:hAnsi="Times New Roman"/>
          <w:sz w:val="24"/>
          <w:szCs w:val="24"/>
        </w:rPr>
        <w:t xml:space="preserve">Если один из компонентов (или оба) существуют в нескольких </w:t>
      </w:r>
      <w:proofErr w:type="spellStart"/>
      <w:r w:rsidRPr="008123D5">
        <w:rPr>
          <w:rFonts w:ascii="Times New Roman" w:hAnsi="Times New Roman"/>
          <w:sz w:val="24"/>
          <w:szCs w:val="24"/>
        </w:rPr>
        <w:t>энантиотропных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</w:t>
      </w:r>
      <w:proofErr w:type="spellStart"/>
      <w:r w:rsidRPr="008123D5">
        <w:rPr>
          <w:rFonts w:ascii="Times New Roman" w:hAnsi="Times New Roman"/>
          <w:sz w:val="24"/>
          <w:szCs w:val="24"/>
        </w:rPr>
        <w:t>тв</w:t>
      </w:r>
      <w:proofErr w:type="spellEnd"/>
      <w:r w:rsidRPr="008123D5">
        <w:rPr>
          <w:rFonts w:ascii="Times New Roman" w:hAnsi="Times New Roman"/>
          <w:sz w:val="24"/>
          <w:szCs w:val="24"/>
        </w:rPr>
        <w:t>.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В или жидкости L);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Диаграммы состояния металлургических систем, как </w:t>
      </w:r>
      <w:proofErr w:type="gramStart"/>
      <w:r w:rsidRPr="008123D5">
        <w:rPr>
          <w:rFonts w:ascii="Times New Roman" w:hAnsi="Times New Roman"/>
          <w:sz w:val="24"/>
          <w:szCs w:val="24"/>
        </w:rPr>
        <w:t>правило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комбинированные диаграммы, на которых имеется не менее двух горизонталей нонвариантных равновесий.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</w:t>
      </w:r>
      <w:proofErr w:type="gramStart"/>
      <w:r w:rsidRPr="008123D5">
        <w:rPr>
          <w:rFonts w:ascii="Times New Roman" w:hAnsi="Times New Roman"/>
          <w:sz w:val="24"/>
          <w:szCs w:val="24"/>
        </w:rPr>
        <w:t>от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</w:t>
      </w:r>
    </w:p>
    <w:p w:rsidR="00FB449C" w:rsidRPr="008123D5" w:rsidRDefault="00FB449C" w:rsidP="00FB449C">
      <w:pPr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>В основе метода термического анализа лежит исследование скорости изменения температуры системы по мере ее охлаждения или нагревания. Если при охлаждении в системе не происходит никаких энергетических изменений, то температура системы плавно изменяется со средней скоростью в соответствии с уравнением:</w:t>
      </w:r>
    </w:p>
    <w:p w:rsidR="00FB449C" w:rsidRPr="008123D5" w:rsidRDefault="00FB449C" w:rsidP="00FB449C">
      <w:pPr>
        <w:ind w:firstLine="720"/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ind w:left="720" w:firstLine="720"/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</w:r>
      <w:r w:rsidR="00807A9B" w:rsidRPr="00807A9B">
        <w:rPr>
          <w:rFonts w:ascii="Times New Roman" w:hAnsi="Times New Roman"/>
          <w:position w:val="-24"/>
          <w:sz w:val="24"/>
          <w:szCs w:val="24"/>
        </w:rPr>
        <w:pict>
          <v:shape id="_x0000_i1026" type="#_x0000_t75" style="width:151.5pt;height:43.5pt" fillcolor="window">
            <v:imagedata r:id="rId7" o:title=""/>
          </v:shape>
        </w:pict>
      </w:r>
      <w:r w:rsidRPr="008123D5">
        <w:rPr>
          <w:rFonts w:ascii="Times New Roman" w:hAnsi="Times New Roman"/>
          <w:sz w:val="24"/>
          <w:szCs w:val="24"/>
        </w:rPr>
        <w:t>;</w:t>
      </w:r>
      <w:r w:rsidRPr="008123D5">
        <w:rPr>
          <w:rFonts w:ascii="Times New Roman" w:hAnsi="Times New Roman"/>
          <w:sz w:val="24"/>
          <w:szCs w:val="24"/>
        </w:rPr>
        <w:tab/>
      </w:r>
      <w:r w:rsidRPr="008123D5">
        <w:rPr>
          <w:rFonts w:ascii="Times New Roman" w:hAnsi="Times New Roman"/>
          <w:sz w:val="24"/>
          <w:szCs w:val="24"/>
        </w:rPr>
        <w:tab/>
      </w:r>
      <w:r w:rsidRPr="008123D5">
        <w:rPr>
          <w:rFonts w:ascii="Times New Roman" w:hAnsi="Times New Roman"/>
          <w:sz w:val="24"/>
          <w:szCs w:val="24"/>
        </w:rPr>
        <w:tab/>
      </w:r>
      <w:r w:rsidRPr="008123D5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(10.3</w:t>
      </w:r>
      <w:r w:rsidRPr="008123D5">
        <w:rPr>
          <w:rFonts w:ascii="Times New Roman" w:hAnsi="Times New Roman"/>
          <w:sz w:val="24"/>
          <w:szCs w:val="24"/>
        </w:rPr>
        <w:t>)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 xml:space="preserve">где </w:t>
      </w:r>
      <w:r w:rsidRPr="008123D5">
        <w:rPr>
          <w:rFonts w:ascii="Times New Roman" w:hAnsi="Times New Roman"/>
          <w:sz w:val="24"/>
          <w:szCs w:val="24"/>
        </w:rPr>
        <w:tab/>
      </w:r>
      <w:r w:rsidRPr="008123D5">
        <w:rPr>
          <w:rFonts w:ascii="Times New Roman" w:hAnsi="Times New Roman"/>
          <w:sz w:val="24"/>
          <w:szCs w:val="24"/>
        </w:rPr>
        <w:sym w:font="Symbol" w:char="F075"/>
      </w:r>
      <w:proofErr w:type="spellStart"/>
      <w:r w:rsidRPr="008123D5">
        <w:rPr>
          <w:rFonts w:ascii="Times New Roman" w:hAnsi="Times New Roman"/>
          <w:sz w:val="24"/>
          <w:szCs w:val="24"/>
          <w:vertAlign w:val="subscript"/>
        </w:rPr>
        <w:t>t</w:t>
      </w:r>
      <w:proofErr w:type="spellEnd"/>
      <w:r w:rsidRPr="008123D5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t>– средняя скорость охлаждения системы;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</w:r>
      <w:proofErr w:type="spellStart"/>
      <w:proofErr w:type="gramStart"/>
      <w:r w:rsidRPr="008123D5">
        <w:rPr>
          <w:rFonts w:ascii="Times New Roman" w:hAnsi="Times New Roman"/>
          <w:sz w:val="24"/>
          <w:szCs w:val="24"/>
        </w:rPr>
        <w:t>t</w:t>
      </w:r>
      <w:proofErr w:type="gramEnd"/>
      <w:r w:rsidRPr="008123D5">
        <w:rPr>
          <w:rFonts w:ascii="Times New Roman" w:hAnsi="Times New Roman"/>
          <w:sz w:val="24"/>
          <w:szCs w:val="24"/>
          <w:vertAlign w:val="subscript"/>
        </w:rPr>
        <w:t>ср</w:t>
      </w:r>
      <w:proofErr w:type="spellEnd"/>
      <w:r w:rsidRPr="008123D5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8123D5">
        <w:rPr>
          <w:rFonts w:ascii="Times New Roman" w:hAnsi="Times New Roman"/>
          <w:sz w:val="24"/>
          <w:szCs w:val="24"/>
        </w:rPr>
        <w:t xml:space="preserve">– средняя температура исследуемой системы за промежуток времени </w:t>
      </w:r>
      <w:r w:rsidRPr="008123D5">
        <w:rPr>
          <w:rFonts w:ascii="Times New Roman" w:hAnsi="Times New Roman"/>
          <w:sz w:val="24"/>
          <w:szCs w:val="24"/>
        </w:rPr>
        <w:sym w:font="Symbol" w:char="F044"/>
      </w:r>
      <w:r w:rsidRPr="008123D5">
        <w:rPr>
          <w:rFonts w:ascii="Times New Roman" w:hAnsi="Times New Roman"/>
          <w:sz w:val="24"/>
          <w:szCs w:val="24"/>
        </w:rPr>
        <w:sym w:font="Symbol" w:char="F074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</w:r>
      <w:proofErr w:type="spellStart"/>
      <w:r w:rsidRPr="008123D5">
        <w:rPr>
          <w:rFonts w:ascii="Times New Roman" w:hAnsi="Times New Roman"/>
          <w:sz w:val="24"/>
          <w:szCs w:val="24"/>
        </w:rPr>
        <w:t>t</w:t>
      </w:r>
      <w:r w:rsidRPr="008123D5">
        <w:rPr>
          <w:rFonts w:ascii="Times New Roman" w:hAnsi="Times New Roman"/>
          <w:sz w:val="24"/>
          <w:szCs w:val="24"/>
          <w:vertAlign w:val="subscript"/>
        </w:rPr>
        <w:t>о.</w:t>
      </w:r>
      <w:proofErr w:type="gramStart"/>
      <w:r w:rsidRPr="008123D5">
        <w:rPr>
          <w:rFonts w:ascii="Times New Roman" w:hAnsi="Times New Roman"/>
          <w:sz w:val="24"/>
          <w:szCs w:val="24"/>
          <w:vertAlign w:val="subscript"/>
        </w:rPr>
        <w:t>с</w:t>
      </w:r>
      <w:proofErr w:type="spellEnd"/>
      <w:proofErr w:type="gramEnd"/>
      <w:r w:rsidRPr="008123D5">
        <w:rPr>
          <w:rFonts w:ascii="Times New Roman" w:hAnsi="Times New Roman"/>
          <w:sz w:val="24"/>
          <w:szCs w:val="24"/>
          <w:vertAlign w:val="subscript"/>
        </w:rPr>
        <w:t xml:space="preserve">. </w:t>
      </w:r>
      <w:r w:rsidRPr="008123D5">
        <w:rPr>
          <w:rFonts w:ascii="Times New Roman" w:hAnsi="Times New Roman"/>
          <w:sz w:val="24"/>
          <w:szCs w:val="24"/>
        </w:rPr>
        <w:t xml:space="preserve">– средняя температура окружающей среды за время </w:t>
      </w:r>
      <w:r w:rsidRPr="008123D5">
        <w:rPr>
          <w:rFonts w:ascii="Times New Roman" w:hAnsi="Times New Roman"/>
          <w:sz w:val="24"/>
          <w:szCs w:val="24"/>
        </w:rPr>
        <w:sym w:font="Symbol" w:char="F044"/>
      </w:r>
      <w:r w:rsidRPr="008123D5">
        <w:rPr>
          <w:rFonts w:ascii="Times New Roman" w:hAnsi="Times New Roman"/>
          <w:sz w:val="24"/>
          <w:szCs w:val="24"/>
        </w:rPr>
        <w:sym w:font="Symbol" w:char="F074"/>
      </w:r>
      <w:r w:rsidRPr="008123D5">
        <w:rPr>
          <w:rFonts w:ascii="Times New Roman" w:hAnsi="Times New Roman"/>
          <w:sz w:val="24"/>
          <w:szCs w:val="24"/>
        </w:rPr>
        <w:t>;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</w:r>
      <w:proofErr w:type="spellStart"/>
      <w:r w:rsidRPr="008123D5">
        <w:rPr>
          <w:rFonts w:ascii="Times New Roman" w:hAnsi="Times New Roman"/>
          <w:sz w:val="24"/>
          <w:szCs w:val="24"/>
        </w:rPr>
        <w:t>k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– коэффициент, зависящий от массы системы, ее теплоемкости и теплопроводности.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</w:r>
      <w:proofErr w:type="gramStart"/>
      <w:r w:rsidRPr="008123D5">
        <w:rPr>
          <w:rFonts w:ascii="Times New Roman" w:hAnsi="Times New Roman"/>
          <w:sz w:val="24"/>
          <w:szCs w:val="24"/>
        </w:rPr>
        <w:t>Если при охлаждении в системе происходят какие-либо физико-химические превращения (полиморфные превращения, кристаллизация, образование химических соединений, расслоение жидких или твердых фаз  и т.д.), они сопровождаются выделением или поглощением тепла; при этом на кривых охлаждения наблюдается излом (перегиб) либо температурная остановка в зависимости от того, проходит ли частичная или полная компенсация отводимого тепла при охлаждении.</w:t>
      </w:r>
      <w:proofErr w:type="gramEnd"/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 xml:space="preserve">Точки (температуры) изменения скорости </w:t>
      </w:r>
      <w:proofErr w:type="gramStart"/>
      <w:r w:rsidRPr="008123D5">
        <w:rPr>
          <w:rFonts w:ascii="Times New Roman" w:hAnsi="Times New Roman"/>
          <w:sz w:val="24"/>
          <w:szCs w:val="24"/>
        </w:rPr>
        <w:t>охлаждения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таким образом указывают на температуру соответствующих фазовых превращений, что позволяет строить диаграмму состояния (плавкости) исследуемой системы в координатах состав – температура. Приложение В. рисунок В</w:t>
      </w:r>
      <w:proofErr w:type="gramStart"/>
      <w:r w:rsidRPr="008123D5">
        <w:rPr>
          <w:rFonts w:ascii="Times New Roman" w:hAnsi="Times New Roman"/>
          <w:sz w:val="24"/>
          <w:szCs w:val="24"/>
        </w:rPr>
        <w:t>1</w:t>
      </w:r>
      <w:proofErr w:type="gramEnd"/>
      <w:r w:rsidRPr="008123D5">
        <w:rPr>
          <w:rFonts w:ascii="Times New Roman" w:hAnsi="Times New Roman"/>
          <w:sz w:val="24"/>
          <w:szCs w:val="24"/>
        </w:rPr>
        <w:t>.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>Для построения диаграммы плавкости снимают кривые охлаждения (</w:t>
      </w:r>
      <w:proofErr w:type="spellStart"/>
      <w:r w:rsidRPr="008123D5">
        <w:rPr>
          <w:rFonts w:ascii="Times New Roman" w:hAnsi="Times New Roman"/>
          <w:sz w:val="24"/>
          <w:szCs w:val="24"/>
        </w:rPr>
        <w:t>t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</w:t>
      </w:r>
      <w:r w:rsidRPr="008123D5">
        <w:rPr>
          <w:rFonts w:ascii="Times New Roman" w:hAnsi="Times New Roman"/>
          <w:sz w:val="24"/>
          <w:szCs w:val="24"/>
          <w:vertAlign w:val="superscript"/>
        </w:rPr>
        <w:t>0</w:t>
      </w:r>
      <w:r w:rsidRPr="008123D5">
        <w:rPr>
          <w:rFonts w:ascii="Times New Roman" w:hAnsi="Times New Roman"/>
          <w:sz w:val="24"/>
          <w:szCs w:val="24"/>
        </w:rPr>
        <w:t>С – время) сплавов нескольких определенных составов.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 xml:space="preserve">Сплав (смесь) известного состава или чистое вещество расплавляют в тигле, после чего охлаждают с заданной скоростью, отмечая температуру охлаждаемого сплава, используя термопару или термометр, через определенные </w:t>
      </w:r>
      <w:r w:rsidRPr="008123D5">
        <w:rPr>
          <w:rFonts w:ascii="Times New Roman" w:hAnsi="Times New Roman"/>
          <w:sz w:val="24"/>
          <w:szCs w:val="24"/>
        </w:rPr>
        <w:sym w:font="Symbol" w:char="F044"/>
      </w:r>
      <w:r w:rsidRPr="008123D5">
        <w:rPr>
          <w:rFonts w:ascii="Times New Roman" w:hAnsi="Times New Roman"/>
          <w:sz w:val="24"/>
          <w:szCs w:val="24"/>
        </w:rPr>
        <w:sym w:font="Symbol" w:char="F074"/>
      </w:r>
      <w:r w:rsidRPr="008123D5">
        <w:rPr>
          <w:rFonts w:ascii="Times New Roman" w:hAnsi="Times New Roman"/>
          <w:sz w:val="24"/>
          <w:szCs w:val="24"/>
        </w:rPr>
        <w:t xml:space="preserve"> до полного затвердевания системы, после чего происходит охлаждение твердой фазы. На кривых охлаждения бинарных сплавов, содержащих соответственно х</w:t>
      </w:r>
      <w:r w:rsidRPr="008123D5">
        <w:rPr>
          <w:rFonts w:ascii="Times New Roman" w:hAnsi="Times New Roman"/>
          <w:sz w:val="24"/>
          <w:szCs w:val="24"/>
          <w:vertAlign w:val="subscript"/>
        </w:rPr>
        <w:t>1</w:t>
      </w:r>
      <w:r w:rsidRPr="008123D5">
        <w:rPr>
          <w:rFonts w:ascii="Times New Roman" w:hAnsi="Times New Roman"/>
          <w:sz w:val="24"/>
          <w:szCs w:val="24"/>
        </w:rPr>
        <w:t>, х</w:t>
      </w:r>
      <w:r w:rsidRPr="008123D5">
        <w:rPr>
          <w:rFonts w:ascii="Times New Roman" w:hAnsi="Times New Roman"/>
          <w:sz w:val="24"/>
          <w:szCs w:val="24"/>
          <w:vertAlign w:val="subscript"/>
        </w:rPr>
        <w:t>2</w:t>
      </w:r>
      <w:r w:rsidRPr="008123D5">
        <w:rPr>
          <w:rFonts w:ascii="Times New Roman" w:hAnsi="Times New Roman"/>
          <w:sz w:val="24"/>
          <w:szCs w:val="24"/>
        </w:rPr>
        <w:t>, х</w:t>
      </w:r>
      <w:r w:rsidRPr="008123D5">
        <w:rPr>
          <w:rFonts w:ascii="Times New Roman" w:hAnsi="Times New Roman"/>
          <w:sz w:val="24"/>
          <w:szCs w:val="24"/>
          <w:vertAlign w:val="subscript"/>
        </w:rPr>
        <w:t>3</w:t>
      </w:r>
      <w:r w:rsidRPr="008123D5">
        <w:rPr>
          <w:rFonts w:ascii="Times New Roman" w:hAnsi="Times New Roman"/>
          <w:sz w:val="24"/>
          <w:szCs w:val="24"/>
        </w:rPr>
        <w:t>, х</w:t>
      </w:r>
      <w:r w:rsidRPr="008123D5">
        <w:rPr>
          <w:rFonts w:ascii="Times New Roman" w:hAnsi="Times New Roman"/>
          <w:sz w:val="24"/>
          <w:szCs w:val="24"/>
          <w:vertAlign w:val="subscript"/>
        </w:rPr>
        <w:t>4</w:t>
      </w:r>
      <w:r w:rsidRPr="008123D5">
        <w:rPr>
          <w:rFonts w:ascii="Times New Roman" w:hAnsi="Times New Roman"/>
          <w:sz w:val="24"/>
          <w:szCs w:val="24"/>
        </w:rPr>
        <w:t xml:space="preserve"> процентов (массовая или мольная доля) В при определенных температурах отмечается перегиб (излом), отвечающий первичной кристаллизации компонента, по отношению к которому насыщен расплав, и температурная остановка, соответствующая температуре, при которой расплав одновременно насыщен по отношению к обоим компонентам, поэтому из жидкой фазы будет идти одновременная кристаллизация компонентов</w:t>
      </w:r>
      <w:proofErr w:type="gramStart"/>
      <w:r w:rsidRPr="008123D5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8123D5">
        <w:rPr>
          <w:rFonts w:ascii="Times New Roman" w:hAnsi="Times New Roman"/>
          <w:sz w:val="24"/>
          <w:szCs w:val="24"/>
        </w:rPr>
        <w:t xml:space="preserve"> и В. Эта температура и состав расплава называются эвтектическими; в состоянии равновесия три фазы: одна жидкая и две твердые.</w:t>
      </w: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 xml:space="preserve">Кривая охлаждения </w:t>
      </w:r>
      <w:proofErr w:type="spellStart"/>
      <w:r w:rsidRPr="008123D5">
        <w:rPr>
          <w:rFonts w:ascii="Times New Roman" w:hAnsi="Times New Roman"/>
          <w:sz w:val="24"/>
          <w:szCs w:val="24"/>
        </w:rPr>
        <w:t>а</w:t>
      </w:r>
      <w:r w:rsidRPr="008123D5">
        <w:rPr>
          <w:rFonts w:ascii="Times New Roman" w:hAnsi="Times New Roman"/>
          <w:sz w:val="24"/>
          <w:szCs w:val="24"/>
          <w:vertAlign w:val="subscript"/>
        </w:rPr>
        <w:t>е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123D5">
        <w:rPr>
          <w:rFonts w:ascii="Times New Roman" w:hAnsi="Times New Roman"/>
          <w:sz w:val="24"/>
          <w:szCs w:val="24"/>
        </w:rPr>
        <w:t>b</w:t>
      </w:r>
      <w:r w:rsidRPr="008123D5">
        <w:rPr>
          <w:rFonts w:ascii="Times New Roman" w:hAnsi="Times New Roman"/>
          <w:sz w:val="24"/>
          <w:szCs w:val="24"/>
          <w:vertAlign w:val="subscript"/>
        </w:rPr>
        <w:t>e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123D5">
        <w:rPr>
          <w:rFonts w:ascii="Times New Roman" w:hAnsi="Times New Roman"/>
          <w:sz w:val="24"/>
          <w:szCs w:val="24"/>
        </w:rPr>
        <w:t>c</w:t>
      </w:r>
      <w:r w:rsidRPr="008123D5">
        <w:rPr>
          <w:rFonts w:ascii="Times New Roman" w:hAnsi="Times New Roman"/>
          <w:sz w:val="24"/>
          <w:szCs w:val="24"/>
          <w:vertAlign w:val="subscript"/>
        </w:rPr>
        <w:t>e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123D5">
        <w:rPr>
          <w:rFonts w:ascii="Times New Roman" w:hAnsi="Times New Roman"/>
          <w:sz w:val="24"/>
          <w:szCs w:val="24"/>
        </w:rPr>
        <w:t>d</w:t>
      </w:r>
      <w:r w:rsidRPr="008123D5">
        <w:rPr>
          <w:rFonts w:ascii="Times New Roman" w:hAnsi="Times New Roman"/>
          <w:sz w:val="24"/>
          <w:szCs w:val="24"/>
          <w:vertAlign w:val="subscript"/>
        </w:rPr>
        <w:t>e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 отвечает сплаву эвтектического состава. Эта кривая, подобна кривым охлаждения чистых веществ (однокомпонентных систем) имеет одну температурную остановку совместной кристаллизации обоих компонентов.</w:t>
      </w:r>
    </w:p>
    <w:p w:rsidR="00FB449C" w:rsidRDefault="00FB449C" w:rsidP="00FB449C">
      <w:pPr>
        <w:rPr>
          <w:rFonts w:ascii="Times New Roman" w:hAnsi="Times New Roman"/>
          <w:sz w:val="24"/>
          <w:szCs w:val="24"/>
        </w:rPr>
      </w:pPr>
      <w:r w:rsidRPr="008123D5">
        <w:rPr>
          <w:rFonts w:ascii="Times New Roman" w:hAnsi="Times New Roman"/>
          <w:sz w:val="24"/>
          <w:szCs w:val="24"/>
        </w:rPr>
        <w:tab/>
        <w:t>Эвтектическая смесь (сплав) обладает самой низкой температурой плавления для указанной простейшей диаграммы эвтектического типа. По снятым кривым охлаждения строят диаграмму плавкости, отмечая температуры начальной и окончательной кристаллизации для соответствующих сплавов заданного состава. Соединив линии температуры кристаллизации из жидкого расплава, получаем линию ликвидус (</w:t>
      </w:r>
      <w:proofErr w:type="spellStart"/>
      <w:r w:rsidRPr="008123D5">
        <w:rPr>
          <w:rFonts w:ascii="Times New Roman" w:hAnsi="Times New Roman"/>
          <w:sz w:val="24"/>
          <w:szCs w:val="24"/>
        </w:rPr>
        <w:t>аев</w:t>
      </w:r>
      <w:proofErr w:type="spellEnd"/>
      <w:r w:rsidRPr="008123D5">
        <w:rPr>
          <w:rFonts w:ascii="Times New Roman" w:hAnsi="Times New Roman"/>
          <w:sz w:val="24"/>
          <w:szCs w:val="24"/>
        </w:rPr>
        <w:t xml:space="preserve">); а горизонтальная линия полной кристаллизации </w:t>
      </w:r>
      <w:r>
        <w:rPr>
          <w:rFonts w:ascii="Times New Roman" w:hAnsi="Times New Roman"/>
          <w:sz w:val="24"/>
          <w:szCs w:val="24"/>
        </w:rPr>
        <w:t xml:space="preserve">– </w:t>
      </w:r>
      <w:proofErr w:type="spellStart"/>
      <w:r>
        <w:rPr>
          <w:rFonts w:ascii="Times New Roman" w:hAnsi="Times New Roman"/>
          <w:sz w:val="24"/>
          <w:szCs w:val="24"/>
        </w:rPr>
        <w:t>солидус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B449C" w:rsidRPr="0011554F" w:rsidRDefault="00FB449C" w:rsidP="00FB44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449C" w:rsidRDefault="00FB449C" w:rsidP="00FB449C">
      <w:pPr>
        <w:rPr>
          <w:rFonts w:ascii="Times New Roman" w:hAnsi="Times New Roman"/>
          <w:sz w:val="24"/>
          <w:szCs w:val="24"/>
        </w:rPr>
      </w:pPr>
    </w:p>
    <w:p w:rsidR="00FB449C" w:rsidRPr="008123D5" w:rsidRDefault="00FB449C" w:rsidP="00FB449C">
      <w:pPr>
        <w:rPr>
          <w:rFonts w:ascii="Times New Roman" w:hAnsi="Times New Roman"/>
          <w:sz w:val="24"/>
          <w:szCs w:val="24"/>
        </w:rPr>
      </w:pPr>
    </w:p>
    <w:p w:rsidR="00FB449C" w:rsidRPr="009008BF" w:rsidRDefault="00FB449C" w:rsidP="00FB449C">
      <w:pPr>
        <w:rPr>
          <w:rFonts w:ascii="Times New Roman" w:hAnsi="Times New Roman"/>
          <w:b/>
          <w:bCs/>
          <w:sz w:val="32"/>
          <w:szCs w:val="32"/>
        </w:rPr>
      </w:pPr>
      <w:r w:rsidRPr="008123D5">
        <w:rPr>
          <w:rFonts w:ascii="Times New Roman" w:hAnsi="Times New Roman"/>
          <w:sz w:val="24"/>
          <w:szCs w:val="24"/>
        </w:rPr>
        <w:lastRenderedPageBreak/>
        <w:tab/>
      </w:r>
      <w:r>
        <w:rPr>
          <w:rFonts w:ascii="Times New Roman" w:hAnsi="Times New Roman"/>
          <w:b/>
          <w:bCs/>
          <w:sz w:val="32"/>
          <w:szCs w:val="32"/>
        </w:rPr>
        <w:t>Лекция 12</w:t>
      </w:r>
      <w:r w:rsidRPr="009008BF">
        <w:rPr>
          <w:rFonts w:ascii="Times New Roman" w:hAnsi="Times New Roman"/>
          <w:b/>
          <w:bCs/>
          <w:sz w:val="32"/>
          <w:szCs w:val="32"/>
        </w:rPr>
        <w:t xml:space="preserve">  </w:t>
      </w:r>
      <w:proofErr w:type="spellStart"/>
      <w:proofErr w:type="gramStart"/>
      <w:r w:rsidRPr="009008BF">
        <w:rPr>
          <w:rFonts w:ascii="Times New Roman" w:hAnsi="Times New Roman"/>
          <w:b/>
          <w:bCs/>
          <w:sz w:val="32"/>
          <w:szCs w:val="32"/>
        </w:rPr>
        <w:t>Графо-аналитические</w:t>
      </w:r>
      <w:proofErr w:type="spellEnd"/>
      <w:proofErr w:type="gramEnd"/>
      <w:r w:rsidRPr="009008BF">
        <w:rPr>
          <w:rFonts w:ascii="Times New Roman" w:hAnsi="Times New Roman"/>
          <w:b/>
          <w:bCs/>
          <w:sz w:val="32"/>
          <w:szCs w:val="32"/>
        </w:rPr>
        <w:t xml:space="preserve"> расчеты по бинарным диаграммам состояния  при разделении компонентов ликвацией 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 w:rsidRPr="000C7482">
        <w:rPr>
          <w:rFonts w:ascii="Times New Roman" w:hAnsi="Times New Roman"/>
          <w:sz w:val="28"/>
          <w:szCs w:val="28"/>
        </w:rPr>
        <w:t>Металлургические расплавы. Процессы плавки в металлургии цветных металлов</w:t>
      </w:r>
      <w:r>
        <w:rPr>
          <w:rFonts w:ascii="Times New Roman" w:hAnsi="Times New Roman"/>
          <w:sz w:val="28"/>
          <w:szCs w:val="28"/>
        </w:rPr>
        <w:t xml:space="preserve"> протекают с участием жидких фаз: металлической, оксидной (шлаковой) и сульфидной (штейновой).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Для металлических расплавов характерно взаимодействие катионов со свободными электронами; для оксидно-сульфидных   характерны ионные связи</w:t>
      </w:r>
      <w:proofErr w:type="gramEnd"/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Практически переход вещества из твердой в жидкую фазу происходит после завершения этапа </w:t>
      </w:r>
      <w:proofErr w:type="spellStart"/>
      <w:r>
        <w:rPr>
          <w:rFonts w:ascii="Times New Roman" w:hAnsi="Times New Roman"/>
          <w:sz w:val="28"/>
          <w:szCs w:val="28"/>
        </w:rPr>
        <w:t>предплавления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с дальнейшим накоплением жидкой фазы. </w:t>
      </w:r>
      <w:proofErr w:type="gramStart"/>
      <w:r>
        <w:rPr>
          <w:rFonts w:ascii="Times New Roman" w:hAnsi="Times New Roman"/>
          <w:sz w:val="28"/>
          <w:szCs w:val="28"/>
        </w:rPr>
        <w:t>Процесс плавления сопровождается увеличением объема (для металлических до 6%; для ионных – до 12%% молекулярных – выше 12%); растут коэффициенты диффузии частиц, увеличивается текучесть.</w:t>
      </w:r>
      <w:proofErr w:type="gramEnd"/>
    </w:p>
    <w:p w:rsidR="00FB449C" w:rsidRPr="00542349" w:rsidRDefault="00FB449C" w:rsidP="00FB44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 w:rsidRPr="00542349">
        <w:rPr>
          <w:rFonts w:ascii="TimesNewRomanPSMT" w:hAnsi="TimesNewRomanPSMT" w:cs="TimesNewRomanPSMT"/>
          <w:sz w:val="28"/>
          <w:szCs w:val="28"/>
        </w:rPr>
        <w:t>ФАЗОВОЕ РАВНОВЕСИЕ</w:t>
      </w:r>
    </w:p>
    <w:p w:rsidR="00FB449C" w:rsidRPr="00542349" w:rsidRDefault="00FB449C" w:rsidP="00FB44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cs="TimesNewRomanPSMT"/>
          <w:sz w:val="28"/>
          <w:szCs w:val="28"/>
        </w:rPr>
      </w:pPr>
      <w:r w:rsidRPr="00542349">
        <w:rPr>
          <w:rFonts w:ascii="TimesNewRomanPSMT" w:hAnsi="TimesNewRomanPSMT" w:cs="TimesNewRomanPSMT"/>
          <w:sz w:val="28"/>
          <w:szCs w:val="28"/>
        </w:rPr>
        <w:t>в металлургических расплавах</w:t>
      </w:r>
    </w:p>
    <w:p w:rsidR="00FB449C" w:rsidRPr="00542349" w:rsidRDefault="00FB449C" w:rsidP="00FB44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cs="TimesNewRomanPSMT"/>
          <w:sz w:val="28"/>
          <w:szCs w:val="28"/>
        </w:rPr>
      </w:pPr>
    </w:p>
    <w:p w:rsidR="00FB449C" w:rsidRPr="00542349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8"/>
          <w:szCs w:val="28"/>
        </w:rPr>
      </w:pPr>
      <w:r w:rsidRPr="00542349">
        <w:rPr>
          <w:rFonts w:ascii="Times-Roman" w:hAnsi="Times-Roman" w:cs="Times-Roman"/>
          <w:sz w:val="28"/>
          <w:szCs w:val="28"/>
        </w:rPr>
        <w:t>Рафинирование металлов ликвацией</w:t>
      </w:r>
    </w:p>
    <w:p w:rsidR="00FB449C" w:rsidRPr="00542349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-Roman"/>
          <w:sz w:val="28"/>
          <w:szCs w:val="28"/>
        </w:rPr>
      </w:pPr>
      <w:r w:rsidRPr="00542349">
        <w:rPr>
          <w:rFonts w:ascii="Times-Roman" w:hAnsi="Times-Roman" w:cs="Times-Roman"/>
          <w:sz w:val="28"/>
          <w:szCs w:val="28"/>
        </w:rPr>
        <w:t xml:space="preserve">  </w:t>
      </w:r>
    </w:p>
    <w:p w:rsidR="00FB449C" w:rsidRPr="007E6C60" w:rsidRDefault="00FB449C" w:rsidP="00FB449C">
      <w:pPr>
        <w:rPr>
          <w:rFonts w:ascii="Times New Roman" w:hAnsi="Times New Roman"/>
          <w:sz w:val="28"/>
          <w:szCs w:val="28"/>
        </w:rPr>
      </w:pPr>
      <w:r w:rsidRPr="00D95B5D">
        <w:rPr>
          <w:rFonts w:ascii="Times New Roman" w:hAnsi="Times New Roman"/>
          <w:b/>
          <w:bCs/>
          <w:sz w:val="28"/>
          <w:szCs w:val="28"/>
        </w:rPr>
        <w:t xml:space="preserve">Ликвация – </w:t>
      </w:r>
      <w:proofErr w:type="spellStart"/>
      <w:r w:rsidRPr="00D95B5D">
        <w:rPr>
          <w:rFonts w:ascii="Times New Roman" w:hAnsi="Times New Roman"/>
          <w:b/>
          <w:bCs/>
          <w:sz w:val="28"/>
          <w:szCs w:val="28"/>
        </w:rPr>
        <w:t>гетерогенизация</w:t>
      </w:r>
      <w:proofErr w:type="spellEnd"/>
      <w:r w:rsidRPr="00D95B5D">
        <w:rPr>
          <w:rFonts w:ascii="Times New Roman" w:hAnsi="Times New Roman"/>
          <w:b/>
          <w:bCs/>
          <w:sz w:val="28"/>
          <w:szCs w:val="28"/>
        </w:rPr>
        <w:t xml:space="preserve"> системы  с последующим разделением фаз по плотности.</w:t>
      </w:r>
    </w:p>
    <w:p w:rsidR="00FB449C" w:rsidRPr="00B55EFA" w:rsidRDefault="00FB449C" w:rsidP="00FB449C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>Пирометаллургическое разделение и рафинирование металлов ликвацией осуществляют, как правило, в расплавах, компоненты которого ограниченно растворимы друг в друге в жидком состоянии.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 w:rsidRPr="00B07D8E">
        <w:rPr>
          <w:rFonts w:ascii="Times New Roman" w:hAnsi="Times New Roman"/>
          <w:sz w:val="28"/>
          <w:szCs w:val="28"/>
        </w:rPr>
        <w:t xml:space="preserve">  П</w:t>
      </w:r>
      <w:r>
        <w:rPr>
          <w:rFonts w:ascii="Times New Roman" w:hAnsi="Times New Roman"/>
          <w:sz w:val="28"/>
          <w:szCs w:val="28"/>
        </w:rPr>
        <w:t>ри изменении параметров системы (в частности, понижение температуры)</w:t>
      </w:r>
      <w:r w:rsidRPr="00B07D8E">
        <w:rPr>
          <w:rFonts w:ascii="Times New Roman" w:hAnsi="Times New Roman"/>
          <w:sz w:val="28"/>
          <w:szCs w:val="28"/>
        </w:rPr>
        <w:t xml:space="preserve"> однородный расплав </w:t>
      </w:r>
      <w:r>
        <w:rPr>
          <w:rFonts w:ascii="Times New Roman" w:hAnsi="Times New Roman"/>
          <w:sz w:val="28"/>
          <w:szCs w:val="28"/>
        </w:rPr>
        <w:t>расслаивается (</w:t>
      </w:r>
      <w:proofErr w:type="spellStart"/>
      <w:r w:rsidRPr="00B07D8E">
        <w:rPr>
          <w:rFonts w:ascii="Times New Roman" w:hAnsi="Times New Roman"/>
          <w:sz w:val="28"/>
          <w:szCs w:val="28"/>
        </w:rPr>
        <w:t>гетерогениз</w:t>
      </w:r>
      <w:r>
        <w:rPr>
          <w:rFonts w:ascii="Times New Roman" w:hAnsi="Times New Roman"/>
          <w:sz w:val="28"/>
          <w:szCs w:val="28"/>
        </w:rPr>
        <w:t>ация</w:t>
      </w:r>
      <w:proofErr w:type="spellEnd"/>
      <w:r>
        <w:rPr>
          <w:rFonts w:ascii="Times New Roman" w:hAnsi="Times New Roman"/>
          <w:sz w:val="28"/>
          <w:szCs w:val="28"/>
        </w:rPr>
        <w:t xml:space="preserve">) с образованием двух жидких </w:t>
      </w:r>
      <w:proofErr w:type="gramStart"/>
      <w:r>
        <w:rPr>
          <w:rFonts w:ascii="Times New Roman" w:hAnsi="Times New Roman"/>
          <w:sz w:val="28"/>
          <w:szCs w:val="28"/>
        </w:rPr>
        <w:t>фаз</w:t>
      </w:r>
      <w:proofErr w:type="gramEnd"/>
      <w:r>
        <w:rPr>
          <w:rFonts w:ascii="Times New Roman" w:hAnsi="Times New Roman"/>
          <w:sz w:val="28"/>
          <w:szCs w:val="28"/>
        </w:rPr>
        <w:t xml:space="preserve"> не смешивающихся между собой и различных по плотности.</w:t>
      </w:r>
    </w:p>
    <w:p w:rsidR="00FB449C" w:rsidRDefault="00FB449C" w:rsidP="00FB449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Масса и состав образующихся фаз определяется по диаграммам состояния для конкретных систем с использованием правила </w:t>
      </w:r>
      <w:proofErr w:type="spellStart"/>
      <w:r>
        <w:rPr>
          <w:rFonts w:ascii="Times New Roman" w:hAnsi="Times New Roman"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 w:rsidRPr="00F420DC">
        <w:rPr>
          <w:rFonts w:ascii="Times New Roman" w:hAnsi="Times New Roman"/>
          <w:b/>
          <w:bCs/>
          <w:sz w:val="28"/>
          <w:szCs w:val="28"/>
        </w:rPr>
        <w:t xml:space="preserve">составы равновесных фаз определяют по концам </w:t>
      </w:r>
      <w:proofErr w:type="spellStart"/>
      <w:r w:rsidRPr="00F420DC">
        <w:rPr>
          <w:rFonts w:ascii="Times New Roman" w:hAnsi="Times New Roman"/>
          <w:b/>
          <w:bCs/>
          <w:sz w:val="28"/>
          <w:szCs w:val="28"/>
        </w:rPr>
        <w:t>коноды</w:t>
      </w:r>
      <w:proofErr w:type="spellEnd"/>
      <w:r w:rsidRPr="00F420DC">
        <w:rPr>
          <w:rFonts w:ascii="Times New Roman" w:hAnsi="Times New Roman"/>
          <w:b/>
          <w:bCs/>
          <w:sz w:val="28"/>
          <w:szCs w:val="28"/>
        </w:rPr>
        <w:t xml:space="preserve">, а массы по плечам </w:t>
      </w:r>
      <w:proofErr w:type="spellStart"/>
      <w:r w:rsidRPr="00F420DC">
        <w:rPr>
          <w:rFonts w:ascii="Times New Roman" w:hAnsi="Times New Roman"/>
          <w:b/>
          <w:bCs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B449C" w:rsidRPr="00F420DC" w:rsidRDefault="00FB449C" w:rsidP="00FB449C">
      <w:pPr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F420DC">
        <w:rPr>
          <w:rFonts w:ascii="Times New Roman" w:hAnsi="Times New Roman"/>
          <w:b/>
          <w:bCs/>
          <w:sz w:val="28"/>
          <w:szCs w:val="28"/>
        </w:rPr>
        <w:t>Конода</w:t>
      </w:r>
      <w:proofErr w:type="spellEnd"/>
      <w:r w:rsidRPr="00F420DC">
        <w:rPr>
          <w:rFonts w:ascii="Times New Roman" w:hAnsi="Times New Roman"/>
          <w:b/>
          <w:bCs/>
          <w:sz w:val="28"/>
          <w:szCs w:val="28"/>
        </w:rPr>
        <w:t xml:space="preserve"> – линия параллельная оси составов, проходящая через </w:t>
      </w:r>
      <w:proofErr w:type="spellStart"/>
      <w:r w:rsidRPr="00F420DC">
        <w:rPr>
          <w:rFonts w:ascii="Times New Roman" w:hAnsi="Times New Roman"/>
          <w:b/>
          <w:bCs/>
          <w:sz w:val="28"/>
          <w:szCs w:val="28"/>
        </w:rPr>
        <w:t>фиг</w:t>
      </w:r>
      <w:proofErr w:type="gramStart"/>
      <w:r w:rsidRPr="00F420DC">
        <w:rPr>
          <w:rFonts w:ascii="Times New Roman" w:hAnsi="Times New Roman"/>
          <w:b/>
          <w:bCs/>
          <w:sz w:val="28"/>
          <w:szCs w:val="28"/>
        </w:rPr>
        <w:t>.т</w:t>
      </w:r>
      <w:proofErr w:type="gramEnd"/>
      <w:r w:rsidRPr="00F420DC">
        <w:rPr>
          <w:rFonts w:ascii="Times New Roman" w:hAnsi="Times New Roman"/>
          <w:b/>
          <w:bCs/>
          <w:sz w:val="28"/>
          <w:szCs w:val="28"/>
        </w:rPr>
        <w:t>очку</w:t>
      </w:r>
      <w:proofErr w:type="spellEnd"/>
      <w:r w:rsidRPr="00F420DC">
        <w:rPr>
          <w:rFonts w:ascii="Times New Roman" w:hAnsi="Times New Roman"/>
          <w:b/>
          <w:bCs/>
          <w:sz w:val="28"/>
          <w:szCs w:val="28"/>
        </w:rPr>
        <w:t xml:space="preserve"> диаграммы в двухфазной области до пересечения с границами области.</w:t>
      </w: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-Roman"/>
          <w:sz w:val="32"/>
          <w:szCs w:val="32"/>
        </w:rPr>
      </w:pP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  <w:r w:rsidRPr="00F52FD0">
        <w:rPr>
          <w:rFonts w:ascii="TimesNewRomanPSMT" w:hAnsi="TimesNewRomanPSMT" w:cs="TimesNewRomanPSMT"/>
          <w:b/>
          <w:bCs/>
          <w:sz w:val="28"/>
          <w:szCs w:val="28"/>
        </w:rPr>
        <w:lastRenderedPageBreak/>
        <w:t>Задание 3  Типовое решение на примере диаграммы свинец-медь</w:t>
      </w: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</w:p>
    <w:p w:rsidR="00FB449C" w:rsidRPr="005E3369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5E3369">
        <w:rPr>
          <w:rFonts w:ascii="Times New Roman" w:hAnsi="Times New Roman"/>
          <w:sz w:val="32"/>
          <w:szCs w:val="32"/>
        </w:rPr>
        <w:t>Рис.11.1  Фазовое равновесие в бинарной системе</w:t>
      </w:r>
    </w:p>
    <w:p w:rsidR="00FB449C" w:rsidRPr="005E3369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5E3369">
        <w:rPr>
          <w:rFonts w:ascii="Times New Roman" w:hAnsi="Times New Roman"/>
          <w:sz w:val="32"/>
          <w:szCs w:val="32"/>
        </w:rPr>
        <w:t xml:space="preserve">                  медь-свинец </w:t>
      </w: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32"/>
          <w:szCs w:val="32"/>
        </w:rPr>
      </w:pP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457825" cy="6438900"/>
            <wp:effectExtent l="19050" t="0" r="952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449C" w:rsidRPr="00254BC3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b/>
          <w:bCs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ab/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Черновой свинец, содержащий 10% меди (массовая доля)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ликвируется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при температурах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С и 400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С. 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Оценить выход и состав свинцовой фазы при указанных температурах ; изменится ли состав равновесных фаз при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</w:t>
      </w:r>
      <w:proofErr w:type="gramStart"/>
      <w:r w:rsidRPr="00F52FD0">
        <w:rPr>
          <w:rFonts w:ascii="TimesNewRomanPSMT" w:hAnsi="TimesNewRomanPSMT" w:cs="TimesNewRomanPSMT"/>
          <w:sz w:val="28"/>
          <w:szCs w:val="28"/>
        </w:rPr>
        <w:t xml:space="preserve"> ,</w:t>
      </w:r>
      <w:proofErr w:type="gramEnd"/>
      <w:r w:rsidRPr="00F52FD0">
        <w:rPr>
          <w:rFonts w:ascii="TimesNewRomanPSMT" w:hAnsi="TimesNewRomanPSMT" w:cs="TimesNewRomanPSMT"/>
          <w:sz w:val="28"/>
          <w:szCs w:val="28"/>
        </w:rPr>
        <w:t xml:space="preserve"> если к 100 т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ликвируемого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свинца изотермически добавить 10 т расплава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–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Cu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, состав </w:t>
      </w:r>
      <w:r w:rsidRPr="00F52FD0">
        <w:rPr>
          <w:rFonts w:ascii="TimesNewRomanPSMT" w:hAnsi="TimesNewRomanPSMT" w:cs="TimesNewRomanPSMT"/>
          <w:sz w:val="28"/>
          <w:szCs w:val="28"/>
        </w:rPr>
        <w:lastRenderedPageBreak/>
        <w:t xml:space="preserve">которого равен составу одной из равновесных фаз при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С.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Решение. По диаграмме </w:t>
      </w:r>
      <w:r w:rsidRPr="00254BC3">
        <w:rPr>
          <w:rFonts w:cs="TimesNewRomanPSMT"/>
          <w:sz w:val="28"/>
          <w:szCs w:val="28"/>
        </w:rPr>
        <w:t xml:space="preserve">рис. 11.1 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температурам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С и 400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 соответствует равновесные фазы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и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состава: 92,0 %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и 36,0 %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при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 и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и тв</w:t>
      </w:r>
      <w:r w:rsidRPr="00254BC3">
        <w:rPr>
          <w:rFonts w:cs="TimesNewRomanPSMT"/>
          <w:sz w:val="28"/>
          <w:szCs w:val="28"/>
        </w:rPr>
        <w:t>ердый раствор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состава: 99,9 %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и 3,0 %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при 400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С– </w:t>
      </w:r>
      <w:proofErr w:type="gramStart"/>
      <w:r w:rsidRPr="00F52FD0">
        <w:rPr>
          <w:rFonts w:ascii="TimesNewRomanPSMT" w:hAnsi="TimesNewRomanPSMT" w:cs="TimesNewRomanPSMT"/>
          <w:sz w:val="28"/>
          <w:szCs w:val="28"/>
        </w:rPr>
        <w:t>по</w:t>
      </w:r>
      <w:proofErr w:type="gramEnd"/>
      <w:r w:rsidRPr="00F52FD0">
        <w:rPr>
          <w:rFonts w:ascii="TimesNewRomanPSMT" w:hAnsi="TimesNewRomanPSMT" w:cs="TimesNewRomanPSMT"/>
          <w:sz w:val="28"/>
          <w:szCs w:val="28"/>
        </w:rPr>
        <w:t xml:space="preserve"> правилу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коноды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: концы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коноды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коноды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>.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Т.о. выход свинцовой фазы при 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 составит ож</w:t>
      </w:r>
      <w:proofErr w:type="gramStart"/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 xml:space="preserve"> </w:t>
      </w:r>
      <w:r w:rsidRPr="00F52FD0">
        <w:rPr>
          <w:rFonts w:ascii="TimesNewRomanPSMT" w:hAnsi="TimesNewRomanPSMT" w:cs="TimesNewRomanPSMT"/>
          <w:sz w:val="28"/>
          <w:szCs w:val="28"/>
        </w:rPr>
        <w:t>/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 w:rsidRPr="00F52FD0">
        <w:rPr>
          <w:rFonts w:ascii="TimesNewRomanPSMT" w:hAnsi="TimesNewRomanPSMT" w:cs="TimesNewRomanPSMT"/>
          <w:sz w:val="28"/>
          <w:szCs w:val="28"/>
        </w:rPr>
        <w:t>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равный на 100т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ликвируемого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свинца </w:t>
      </w:r>
      <w:r w:rsidRPr="00F52FD0">
        <w:rPr>
          <w:rFonts w:ascii="Symbol" w:hAnsi="Symbol" w:cs="Symbol"/>
          <w:sz w:val="28"/>
          <w:szCs w:val="28"/>
        </w:rPr>
        <w:t>≈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95%; при 400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 - о</w:t>
      </w:r>
      <w:r w:rsidRPr="00F52FD0">
        <w:rPr>
          <w:rFonts w:ascii="Symbol" w:hAnsi="Symbol" w:cs="Symbol"/>
          <w:sz w:val="28"/>
          <w:szCs w:val="28"/>
        </w:rPr>
        <w:t>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/ </w:t>
      </w:r>
      <w:r w:rsidRPr="00F52FD0">
        <w:rPr>
          <w:rFonts w:ascii="Symbol" w:hAnsi="Symbol" w:cs="Symbol"/>
          <w:sz w:val="28"/>
          <w:szCs w:val="28"/>
        </w:rPr>
        <w:t>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равный </w:t>
      </w:r>
      <w:r w:rsidRPr="00F52FD0">
        <w:rPr>
          <w:rFonts w:ascii="Symbol" w:hAnsi="Symbol" w:cs="Symbol"/>
          <w:sz w:val="28"/>
          <w:szCs w:val="28"/>
        </w:rPr>
        <w:t>≈</w:t>
      </w:r>
      <w:r w:rsidRPr="00F52FD0">
        <w:rPr>
          <w:rFonts w:ascii="TimesNewRomanPSMT" w:hAnsi="TimesNewRomanPSMT" w:cs="TimesNewRomanPSMT"/>
          <w:sz w:val="28"/>
          <w:szCs w:val="28"/>
        </w:rPr>
        <w:t xml:space="preserve"> 91%.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В итоге свинцовая фаза при </w:t>
      </w:r>
      <w:r w:rsidRPr="00F52FD0">
        <w:rPr>
          <w:rFonts w:ascii="TimesNewRomanPSMT" w:hAnsi="TimesNewRomanPSMT" w:cs="TimesNewRomanPSMT"/>
          <w:sz w:val="28"/>
          <w:szCs w:val="28"/>
        </w:rPr>
        <w:tab/>
        <w:t xml:space="preserve">400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</w:t>
      </w:r>
      <w:r w:rsidRPr="00F52FD0">
        <w:rPr>
          <w:rFonts w:ascii="TimesNewRomanPSMT" w:hAnsi="TimesNewRomanPSMT" w:cs="TimesNewRomanPSMT"/>
          <w:sz w:val="28"/>
          <w:szCs w:val="28"/>
        </w:rPr>
        <w:tab/>
        <w:t xml:space="preserve">1000 </w:t>
      </w:r>
      <w:r w:rsidRPr="00F52FD0">
        <w:rPr>
          <w:rFonts w:ascii="TimesNewRomanPSMT" w:hAnsi="TimesNewRomanPSMT" w:cs="TimesNewRomanPSMT"/>
          <w:sz w:val="28"/>
          <w:szCs w:val="28"/>
          <w:vertAlign w:val="superscript"/>
        </w:rPr>
        <w:t>0</w:t>
      </w:r>
      <w:r w:rsidRPr="00F52FD0">
        <w:rPr>
          <w:rFonts w:ascii="TimesNewRomanPSMT" w:hAnsi="TimesNewRomanPSMT" w:cs="TimesNewRomanPSMT"/>
          <w:sz w:val="28"/>
          <w:szCs w:val="28"/>
        </w:rPr>
        <w:t>С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>Выход, %</w:t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  <w:t>91</w:t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  <w:t xml:space="preserve">  95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 xml:space="preserve">Массовая доля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Cu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>, %</w:t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  <w:t>0,1</w:t>
      </w:r>
      <w:r w:rsidRPr="00F52FD0">
        <w:rPr>
          <w:rFonts w:ascii="TimesNewRomanPSMT" w:hAnsi="TimesNewRomanPSMT" w:cs="TimesNewRomanPSMT"/>
          <w:sz w:val="28"/>
          <w:szCs w:val="28"/>
        </w:rPr>
        <w:tab/>
      </w:r>
      <w:r w:rsidRPr="00F52FD0">
        <w:rPr>
          <w:rFonts w:ascii="TimesNewRomanPSMT" w:hAnsi="TimesNewRomanPSMT" w:cs="TimesNewRomanPSMT"/>
          <w:sz w:val="28"/>
          <w:szCs w:val="28"/>
        </w:rPr>
        <w:tab/>
        <w:t xml:space="preserve"> 8,0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F52FD0">
        <w:rPr>
          <w:rFonts w:ascii="TimesNewRomanPSMT" w:hAnsi="TimesNewRomanPSMT" w:cs="TimesNewRomanPSMT"/>
          <w:sz w:val="28"/>
          <w:szCs w:val="28"/>
        </w:rPr>
        <w:tab/>
        <w:t xml:space="preserve">Добавление 10 т расплава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Pb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– </w:t>
      </w:r>
      <w:proofErr w:type="spellStart"/>
      <w:r w:rsidRPr="00F52FD0">
        <w:rPr>
          <w:rFonts w:ascii="TimesNewRomanPSMT" w:hAnsi="TimesNewRomanPSMT" w:cs="TimesNewRomanPSMT"/>
          <w:sz w:val="28"/>
          <w:szCs w:val="28"/>
        </w:rPr>
        <w:t>Cu</w:t>
      </w:r>
      <w:proofErr w:type="spellEnd"/>
      <w:r w:rsidRPr="00F52FD0">
        <w:rPr>
          <w:rFonts w:ascii="TimesNewRomanPSMT" w:hAnsi="TimesNewRomanPSMT" w:cs="TimesNewRomanPSMT"/>
          <w:sz w:val="28"/>
          <w:szCs w:val="28"/>
        </w:rPr>
        <w:t xml:space="preserve"> изотермически по условию не изменяет составы равновесных фаз; а выход, соответственно, уменьшится </w:t>
      </w:r>
      <w:r w:rsidRPr="00F52FD0">
        <w:rPr>
          <w:rFonts w:ascii="TimesNewRomanPSMT" w:hAnsi="TimesNewRomanPSMT" w:cs="TimesNewRomanPSMT"/>
          <w:sz w:val="28"/>
          <w:szCs w:val="28"/>
        </w:rPr>
        <w:tab/>
        <w:t>95/ 110 = 0,864 или 86,4 %, если добавленный сплав имеет состав ж</w:t>
      </w:r>
      <w:proofErr w:type="gramStart"/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F52FD0">
        <w:rPr>
          <w:rFonts w:ascii="TimesNewRomanPSMT" w:hAnsi="TimesNewRomanPSMT" w:cs="TimesNewRomanPSMT"/>
          <w:sz w:val="28"/>
          <w:szCs w:val="28"/>
        </w:rPr>
        <w:t>; и незначительно увеличится 105 / 110 = 95,46 , если добавленный сплав имеет состав ж</w:t>
      </w:r>
      <w:r w:rsidRPr="00F52FD0">
        <w:rPr>
          <w:rFonts w:ascii="TimesNewRomanPSMT" w:hAnsi="TimesNewRomanPSMT" w:cs="TimesNewRomanPSMT"/>
          <w:sz w:val="28"/>
          <w:szCs w:val="28"/>
          <w:vertAlign w:val="subscript"/>
        </w:rPr>
        <w:t>1</w:t>
      </w:r>
      <w:r w:rsidRPr="00F52FD0">
        <w:rPr>
          <w:rFonts w:ascii="TimesNewRomanPSMT" w:hAnsi="TimesNewRomanPSMT" w:cs="TimesNewRomanPSMT"/>
          <w:sz w:val="28"/>
          <w:szCs w:val="28"/>
        </w:rPr>
        <w:t>.</w:t>
      </w: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1E0D06" w:rsidRPr="00F87A2B" w:rsidRDefault="001E0D06" w:rsidP="001E0D06">
      <w:p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Лекция 13</w:t>
      </w:r>
      <w:r w:rsidRPr="00F87A2B">
        <w:rPr>
          <w:rFonts w:ascii="Times New Roman" w:hAnsi="Times New Roman"/>
          <w:b/>
          <w:bCs/>
          <w:sz w:val="32"/>
          <w:szCs w:val="32"/>
        </w:rPr>
        <w:t xml:space="preserve">  </w:t>
      </w:r>
      <w:proofErr w:type="spellStart"/>
      <w:proofErr w:type="gramStart"/>
      <w:r w:rsidRPr="00F87A2B">
        <w:rPr>
          <w:rFonts w:ascii="Times New Roman" w:hAnsi="Times New Roman"/>
          <w:b/>
          <w:bCs/>
          <w:sz w:val="32"/>
          <w:szCs w:val="32"/>
        </w:rPr>
        <w:t>Графо-аналитические</w:t>
      </w:r>
      <w:proofErr w:type="spellEnd"/>
      <w:proofErr w:type="gramEnd"/>
      <w:r w:rsidRPr="00F87A2B">
        <w:rPr>
          <w:rFonts w:ascii="Times New Roman" w:hAnsi="Times New Roman"/>
          <w:b/>
          <w:bCs/>
          <w:sz w:val="32"/>
          <w:szCs w:val="32"/>
        </w:rPr>
        <w:t xml:space="preserve"> расчеты по бинарным диаграммам состояния  при разделении компонентов дистилляцией  (</w:t>
      </w:r>
      <w:proofErr w:type="spellStart"/>
      <w:r w:rsidRPr="00F87A2B">
        <w:rPr>
          <w:rFonts w:ascii="Times New Roman" w:hAnsi="Times New Roman"/>
          <w:b/>
          <w:bCs/>
          <w:sz w:val="32"/>
          <w:szCs w:val="32"/>
        </w:rPr>
        <w:t>пирометаллугическое</w:t>
      </w:r>
      <w:proofErr w:type="spellEnd"/>
      <w:r w:rsidRPr="00F87A2B">
        <w:rPr>
          <w:rFonts w:ascii="Times New Roman" w:hAnsi="Times New Roman"/>
          <w:b/>
          <w:bCs/>
          <w:sz w:val="32"/>
          <w:szCs w:val="32"/>
        </w:rPr>
        <w:t xml:space="preserve"> рафинирование) </w:t>
      </w:r>
    </w:p>
    <w:p w:rsidR="001E0D06" w:rsidRPr="00D95B5D" w:rsidRDefault="001E0D06" w:rsidP="001E0D06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object w:dxaOrig="1543" w:dyaOrig="991">
          <v:shape id="_x0000_i1028" type="#_x0000_t75" style="width:77.25pt;height:49.5pt" o:ole="">
            <v:imagedata r:id="rId9" o:title=""/>
          </v:shape>
          <o:OLEObject Type="Embed" ProgID="Package" ShapeID="_x0000_i1028" DrawAspect="Icon" ObjectID="_1788226787" r:id="rId10"/>
        </w:object>
      </w:r>
      <w:r>
        <w:rPr>
          <w:rFonts w:ascii="Times New Roman" w:hAnsi="Times New Roman"/>
          <w:sz w:val="32"/>
          <w:szCs w:val="32"/>
        </w:rPr>
        <w:object w:dxaOrig="1543" w:dyaOrig="991">
          <v:shape id="_x0000_i1027" type="#_x0000_t75" style="width:77.25pt;height:49.5pt" o:ole="">
            <v:imagedata r:id="rId11" o:title=""/>
          </v:shape>
          <o:OLEObject Type="Embed" ProgID="Package" ShapeID="_x0000_i1027" DrawAspect="Icon" ObjectID="_1788226788" r:id="rId12"/>
        </w:object>
      </w:r>
    </w:p>
    <w:p w:rsidR="001E0D06" w:rsidRDefault="001E0D06" w:rsidP="001E0D06">
      <w:pPr>
        <w:widowControl w:val="0"/>
        <w:autoSpaceDE w:val="0"/>
        <w:autoSpaceDN w:val="0"/>
        <w:adjustRightInd w:val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При </w:t>
      </w:r>
      <w:proofErr w:type="spellStart"/>
      <w:r>
        <w:rPr>
          <w:rFonts w:ascii="Times New Roman" w:hAnsi="Times New Roman"/>
          <w:sz w:val="32"/>
          <w:szCs w:val="32"/>
        </w:rPr>
        <w:t>пирометаллугическом</w:t>
      </w:r>
      <w:proofErr w:type="spellEnd"/>
      <w:r>
        <w:rPr>
          <w:rFonts w:ascii="Times New Roman" w:hAnsi="Times New Roman"/>
          <w:sz w:val="32"/>
          <w:szCs w:val="32"/>
        </w:rPr>
        <w:t xml:space="preserve"> (огневом) рафинировании металлов решаются две задачи:</w:t>
      </w:r>
    </w:p>
    <w:p w:rsidR="001E0D06" w:rsidRPr="005837E7" w:rsidRDefault="001E0D06" w:rsidP="001E0D06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TimesNewRomanPSMT"/>
          <w:sz w:val="28"/>
          <w:szCs w:val="28"/>
          <w:u w:color="404040"/>
        </w:rPr>
      </w:pPr>
      <w:r w:rsidRPr="005837E7">
        <w:rPr>
          <w:rFonts w:ascii="Times New Roman" w:hAnsi="Times New Roman"/>
          <w:sz w:val="28"/>
          <w:szCs w:val="28"/>
        </w:rPr>
        <w:t>частичное или полное удаление примесей;</w:t>
      </w:r>
    </w:p>
    <w:p w:rsidR="001E0D06" w:rsidRPr="009E549C" w:rsidRDefault="001E0D06" w:rsidP="001E0D06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u w:color="404040"/>
        </w:rPr>
      </w:pPr>
      <w:proofErr w:type="gramStart"/>
      <w:r w:rsidRPr="009E549C">
        <w:rPr>
          <w:rFonts w:ascii="Times New Roman" w:hAnsi="Times New Roman"/>
          <w:sz w:val="28"/>
          <w:szCs w:val="28"/>
          <w:u w:color="404040"/>
        </w:rPr>
        <w:t>получение однородных по структуре</w:t>
      </w:r>
      <w:r>
        <w:rPr>
          <w:rFonts w:ascii="Times New Roman" w:hAnsi="Times New Roman"/>
          <w:sz w:val="28"/>
          <w:szCs w:val="28"/>
          <w:u w:color="404040"/>
        </w:rPr>
        <w:t xml:space="preserve"> с минимальной </w:t>
      </w:r>
      <w:proofErr w:type="spellStart"/>
      <w:r>
        <w:rPr>
          <w:rFonts w:ascii="Times New Roman" w:hAnsi="Times New Roman"/>
          <w:sz w:val="28"/>
          <w:szCs w:val="28"/>
          <w:u w:color="404040"/>
        </w:rPr>
        <w:t>газонасыщенностью</w:t>
      </w:r>
      <w:proofErr w:type="spellEnd"/>
      <w:r>
        <w:rPr>
          <w:rFonts w:ascii="Times New Roman" w:hAnsi="Times New Roman"/>
          <w:sz w:val="28"/>
          <w:szCs w:val="28"/>
          <w:u w:color="404040"/>
        </w:rPr>
        <w:t xml:space="preserve"> плоских отливок, необходимых для электрохимического рафинирования.</w:t>
      </w:r>
      <w:proofErr w:type="gramEnd"/>
    </w:p>
    <w:p w:rsidR="001E0D06" w:rsidRPr="00D67308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 рафинировочных процессах: дистилляция, ректификация,  (</w:t>
      </w:r>
      <w:proofErr w:type="spellStart"/>
      <w:r>
        <w:rPr>
          <w:rFonts w:ascii="Times New Roman" w:hAnsi="Times New Roman"/>
          <w:sz w:val="28"/>
          <w:szCs w:val="28"/>
        </w:rPr>
        <w:t>вакуумирование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используются различия в температурах кипения металлов (металлургия цинка, кадмия олова, ртути) или их соединений (металлургия титана, молибдена, кремния, никеля).</w:t>
      </w:r>
      <w:proofErr w:type="gramEnd"/>
    </w:p>
    <w:p w:rsidR="001E0D06" w:rsidRPr="00D67308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Вещество будет переходить в газовую фазу, если его равновесное давление выше внешнего давления с учетом гидростатического давления, в </w:t>
      </w:r>
      <w:r>
        <w:rPr>
          <w:rFonts w:ascii="Times New Roman" w:hAnsi="Times New Roman"/>
          <w:sz w:val="28"/>
          <w:szCs w:val="28"/>
        </w:rPr>
        <w:lastRenderedPageBreak/>
        <w:t>противном случае, оно переходит в конденсированную фазу. Разделение компонентов бинарной смеси можно проследить по диаграмме зависимости состава пара от  состава раствора, который представлен на диаграммах состав дистиллируемого расплава от температуры.</w:t>
      </w:r>
    </w:p>
    <w:p w:rsidR="001E0D06" w:rsidRDefault="001E0D06" w:rsidP="001E0D06">
      <w:pPr>
        <w:ind w:firstLine="720"/>
        <w:rPr>
          <w:rFonts w:ascii="Times New Roman" w:hAnsi="Times New Roman"/>
          <w:b/>
          <w:bCs/>
          <w:sz w:val="28"/>
          <w:szCs w:val="28"/>
        </w:rPr>
      </w:pPr>
      <w:r w:rsidRPr="00F2669F">
        <w:rPr>
          <w:rFonts w:ascii="Times New Roman" w:hAnsi="Times New Roman"/>
          <w:b/>
          <w:bCs/>
          <w:sz w:val="28"/>
          <w:szCs w:val="28"/>
        </w:rPr>
        <w:t xml:space="preserve">Составы и массы сосуществующих фаз определяют по правилу </w:t>
      </w:r>
      <w:proofErr w:type="spellStart"/>
      <w:r w:rsidRPr="00F2669F">
        <w:rPr>
          <w:rFonts w:ascii="Times New Roman" w:hAnsi="Times New Roman"/>
          <w:b/>
          <w:bCs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 xml:space="preserve">: концы </w:t>
      </w:r>
      <w:proofErr w:type="spellStart"/>
      <w:r>
        <w:rPr>
          <w:rFonts w:ascii="Times New Roman" w:hAnsi="Times New Roman"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заданной температуры указывают составы равновесных фаз;  массы равновесных фаз относятся как обратные плечи </w:t>
      </w:r>
      <w:proofErr w:type="spellStart"/>
      <w:r>
        <w:rPr>
          <w:rFonts w:ascii="Times New Roman" w:hAnsi="Times New Roman"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 xml:space="preserve"> (частный случай правила рычага</w:t>
      </w:r>
      <w:r w:rsidRPr="00F2669F">
        <w:rPr>
          <w:rFonts w:ascii="Times New Roman" w:hAnsi="Times New Roman"/>
          <w:b/>
          <w:bCs/>
          <w:sz w:val="28"/>
          <w:szCs w:val="28"/>
        </w:rPr>
        <w:t xml:space="preserve">). Все множество </w:t>
      </w:r>
      <w:proofErr w:type="spellStart"/>
      <w:r w:rsidRPr="00F2669F">
        <w:rPr>
          <w:rFonts w:ascii="Times New Roman" w:hAnsi="Times New Roman"/>
          <w:b/>
          <w:bCs/>
          <w:sz w:val="28"/>
          <w:szCs w:val="28"/>
        </w:rPr>
        <w:t>фигуративных</w:t>
      </w:r>
      <w:proofErr w:type="spellEnd"/>
      <w:r w:rsidRPr="00F2669F">
        <w:rPr>
          <w:rFonts w:ascii="Times New Roman" w:hAnsi="Times New Roman"/>
          <w:b/>
          <w:bCs/>
          <w:sz w:val="28"/>
          <w:szCs w:val="28"/>
        </w:rPr>
        <w:t xml:space="preserve"> точек </w:t>
      </w:r>
      <w:proofErr w:type="spellStart"/>
      <w:r w:rsidRPr="00F2669F">
        <w:rPr>
          <w:rFonts w:ascii="Times New Roman" w:hAnsi="Times New Roman"/>
          <w:b/>
          <w:bCs/>
          <w:sz w:val="28"/>
          <w:szCs w:val="28"/>
        </w:rPr>
        <w:t>коноды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(на одной изотерме)</w:t>
      </w:r>
      <w:r w:rsidRPr="00F2669F">
        <w:rPr>
          <w:rFonts w:ascii="Times New Roman" w:hAnsi="Times New Roman"/>
          <w:b/>
          <w:bCs/>
          <w:sz w:val="28"/>
          <w:szCs w:val="28"/>
        </w:rPr>
        <w:t xml:space="preserve"> имеют одинаковые по составу фазы, но разные массы фаз.</w:t>
      </w:r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r w:rsidRPr="00F87A2B">
        <w:rPr>
          <w:rFonts w:ascii="Times New Roman" w:hAnsi="Times New Roman"/>
          <w:sz w:val="28"/>
          <w:szCs w:val="28"/>
        </w:rPr>
        <w:t>При многократном повторении</w:t>
      </w:r>
      <w:r>
        <w:rPr>
          <w:rFonts w:ascii="Times New Roman" w:hAnsi="Times New Roman"/>
          <w:sz w:val="28"/>
          <w:szCs w:val="28"/>
        </w:rPr>
        <w:t xml:space="preserve"> испарения и конденсации эффективность разделения резко повышается (процесс ректификации).</w:t>
      </w:r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Выакуумирование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металлургической системы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системы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обеспечивает необходимую скорость процесса испарения и степень очистки от газов.</w:t>
      </w:r>
    </w:p>
    <w:p w:rsidR="001E0D06" w:rsidRPr="009143D1" w:rsidRDefault="001E0D06" w:rsidP="001E0D06">
      <w:pPr>
        <w:ind w:firstLine="720"/>
        <w:rPr>
          <w:rFonts w:ascii="Times New Roman" w:hAnsi="Times New Roman"/>
          <w:b/>
          <w:bCs/>
          <w:sz w:val="28"/>
          <w:szCs w:val="28"/>
        </w:rPr>
      </w:pPr>
      <w:r w:rsidRPr="009143D1">
        <w:rPr>
          <w:rFonts w:ascii="Times New Roman" w:hAnsi="Times New Roman"/>
          <w:b/>
          <w:bCs/>
          <w:sz w:val="28"/>
          <w:szCs w:val="28"/>
        </w:rPr>
        <w:t>Задание:  проблема-решение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 xml:space="preserve"> ?</w:t>
      </w:r>
      <w:proofErr w:type="gramEnd"/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изотермической дистилляции бинарного расплава насколько изменятся составы равновесных сосуществующих фаз, если масса жидкой фазы уменьшится в два раза?</w:t>
      </w:r>
    </w:p>
    <w:p w:rsidR="001E0D06" w:rsidRPr="00396907" w:rsidRDefault="001E0D06" w:rsidP="001E0D06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  <w:u w:color="404040"/>
        </w:rPr>
      </w:pPr>
      <w:r>
        <w:rPr>
          <w:rFonts w:ascii="Times New Roman" w:hAnsi="Times New Roman"/>
          <w:b/>
          <w:bCs/>
          <w:sz w:val="24"/>
          <w:szCs w:val="24"/>
          <w:u w:color="404040"/>
        </w:rPr>
        <w:t xml:space="preserve">  Самоконтроль (для самостоятельного изучения)</w:t>
      </w:r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тестовые вопросы рубежного и итогового контроля:</w:t>
      </w:r>
    </w:p>
    <w:p w:rsidR="001E0D06" w:rsidRPr="004D4AC0" w:rsidRDefault="001E0D06" w:rsidP="001E0D06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 xml:space="preserve">При изотермической перегонке расплава  </w:t>
      </w:r>
      <w:r w:rsidRPr="004D4AC0">
        <w:rPr>
          <w:rFonts w:ascii="Times New Roman" w:hAnsi="Times New Roman"/>
          <w:sz w:val="24"/>
          <w:szCs w:val="24"/>
          <w:lang w:val="en-US"/>
        </w:rPr>
        <w:t>Zn</w:t>
      </w:r>
      <w:r w:rsidRPr="004D4AC0">
        <w:rPr>
          <w:rFonts w:ascii="Times New Roman" w:hAnsi="Times New Roman"/>
          <w:sz w:val="24"/>
          <w:szCs w:val="24"/>
        </w:rPr>
        <w:t>-</w:t>
      </w:r>
      <w:proofErr w:type="spellStart"/>
      <w:r w:rsidRPr="004D4AC0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4D4AC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D4AC0">
        <w:rPr>
          <w:rFonts w:ascii="Times New Roman" w:hAnsi="Times New Roman"/>
          <w:sz w:val="24"/>
          <w:szCs w:val="24"/>
          <w:lang w:val="en-US"/>
        </w:rPr>
        <w:t>c</w:t>
      </w:r>
      <w:proofErr w:type="spellStart"/>
      <w:proofErr w:type="gramEnd"/>
      <w:r w:rsidRPr="004D4AC0">
        <w:rPr>
          <w:rFonts w:ascii="Times New Roman" w:hAnsi="Times New Roman"/>
          <w:sz w:val="24"/>
          <w:szCs w:val="24"/>
        </w:rPr>
        <w:t>оставы</w:t>
      </w:r>
      <w:proofErr w:type="spellEnd"/>
      <w:r w:rsidRPr="004D4AC0">
        <w:rPr>
          <w:rFonts w:ascii="Times New Roman" w:hAnsi="Times New Roman"/>
          <w:sz w:val="24"/>
          <w:szCs w:val="24"/>
        </w:rPr>
        <w:t xml:space="preserve"> равновесных фаз по 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D4AC0">
        <w:rPr>
          <w:rFonts w:ascii="Times New Roman" w:hAnsi="Times New Roman"/>
          <w:sz w:val="24"/>
          <w:szCs w:val="24"/>
        </w:rPr>
        <w:t xml:space="preserve">кадмию: в жидкой </w:t>
      </w:r>
      <w:r>
        <w:rPr>
          <w:rFonts w:ascii="Times New Roman" w:hAnsi="Times New Roman"/>
          <w:sz w:val="24"/>
          <w:szCs w:val="24"/>
        </w:rPr>
        <w:t>–</w:t>
      </w:r>
      <w:r w:rsidRPr="004D4AC0">
        <w:rPr>
          <w:rFonts w:ascii="Times New Roman" w:hAnsi="Times New Roman"/>
          <w:sz w:val="24"/>
          <w:szCs w:val="24"/>
        </w:rPr>
        <w:t xml:space="preserve"> 23% , в паре </w:t>
      </w:r>
      <w:r>
        <w:rPr>
          <w:rFonts w:ascii="Times New Roman" w:hAnsi="Times New Roman"/>
          <w:sz w:val="24"/>
          <w:szCs w:val="24"/>
        </w:rPr>
        <w:t>–</w:t>
      </w:r>
      <w:r w:rsidRPr="004D4AC0">
        <w:rPr>
          <w:rFonts w:ascii="Times New Roman" w:hAnsi="Times New Roman"/>
          <w:sz w:val="24"/>
          <w:szCs w:val="24"/>
        </w:rPr>
        <w:t xml:space="preserve"> 46% по массе, что соответствует составу </w:t>
      </w:r>
      <w:proofErr w:type="gramEnd"/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перегоняемого расплава (по кадмию, % по массе):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А)  15,0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В)  22,0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С)  69,0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  <w:lang w:val="en-US"/>
        </w:rPr>
        <w:t>D</w:t>
      </w:r>
      <w:r w:rsidRPr="004D4AC0">
        <w:rPr>
          <w:rFonts w:ascii="Times New Roman" w:hAnsi="Times New Roman"/>
          <w:sz w:val="24"/>
          <w:szCs w:val="24"/>
        </w:rPr>
        <w:t>)  51</w:t>
      </w:r>
      <w:proofErr w:type="gramStart"/>
      <w:r w:rsidRPr="004D4AC0">
        <w:rPr>
          <w:rFonts w:ascii="Times New Roman" w:hAnsi="Times New Roman"/>
          <w:sz w:val="24"/>
          <w:szCs w:val="24"/>
        </w:rPr>
        <w:t>,0</w:t>
      </w:r>
      <w:proofErr w:type="gramEnd"/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D4AC0">
        <w:rPr>
          <w:rFonts w:ascii="Times New Roman" w:hAnsi="Times New Roman"/>
          <w:b/>
          <w:sz w:val="24"/>
          <w:szCs w:val="24"/>
        </w:rPr>
        <w:t>Е)  39,0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При перегонке расплава</w:t>
      </w:r>
      <w:proofErr w:type="gramStart"/>
      <w:r w:rsidRPr="004D4AC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4AC0">
        <w:rPr>
          <w:rFonts w:ascii="Times New Roman" w:hAnsi="Times New Roman"/>
          <w:sz w:val="24"/>
          <w:szCs w:val="24"/>
        </w:rPr>
        <w:t xml:space="preserve"> компоненты которого образуют </w:t>
      </w:r>
      <w:proofErr w:type="spellStart"/>
      <w:r w:rsidRPr="004D4AC0">
        <w:rPr>
          <w:rFonts w:ascii="Times New Roman" w:hAnsi="Times New Roman"/>
          <w:sz w:val="24"/>
          <w:szCs w:val="24"/>
        </w:rPr>
        <w:t>азеотроп</w:t>
      </w:r>
      <w:proofErr w:type="spellEnd"/>
      <w:r w:rsidRPr="004D4AC0">
        <w:rPr>
          <w:rFonts w:ascii="Times New Roman" w:hAnsi="Times New Roman"/>
          <w:sz w:val="24"/>
          <w:szCs w:val="24"/>
        </w:rPr>
        <w:t xml:space="preserve">, получение 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чистых компонентов ректификацией: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А) возможно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В)  возможно с дефлегмацией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</w:rPr>
        <w:t>С) возможно с частичной конденсацией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D4AC0">
        <w:rPr>
          <w:rFonts w:ascii="Times New Roman" w:hAnsi="Times New Roman"/>
          <w:sz w:val="24"/>
          <w:szCs w:val="24"/>
          <w:lang w:val="en-US"/>
        </w:rPr>
        <w:t>D</w:t>
      </w:r>
      <w:r w:rsidRPr="004D4AC0"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4D4AC0">
        <w:rPr>
          <w:rFonts w:ascii="Times New Roman" w:hAnsi="Times New Roman"/>
          <w:sz w:val="24"/>
          <w:szCs w:val="24"/>
        </w:rPr>
        <w:t>возможно</w:t>
      </w:r>
      <w:proofErr w:type="gramEnd"/>
      <w:r w:rsidRPr="004D4AC0">
        <w:rPr>
          <w:rFonts w:ascii="Times New Roman" w:hAnsi="Times New Roman"/>
          <w:sz w:val="24"/>
          <w:szCs w:val="24"/>
        </w:rPr>
        <w:t xml:space="preserve"> с полной конденсацией</w:t>
      </w:r>
    </w:p>
    <w:p w:rsidR="001E0D06" w:rsidRPr="004D4AC0" w:rsidRDefault="001E0D06" w:rsidP="001E0D0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D4AC0">
        <w:rPr>
          <w:rFonts w:ascii="Times New Roman" w:hAnsi="Times New Roman"/>
          <w:b/>
          <w:sz w:val="24"/>
          <w:szCs w:val="24"/>
        </w:rPr>
        <w:t>Е) невозможно</w:t>
      </w:r>
    </w:p>
    <w:p w:rsidR="001E0D06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</w:p>
    <w:p w:rsidR="001E0D06" w:rsidRPr="00F87A2B" w:rsidRDefault="001E0D06" w:rsidP="001E0D06">
      <w:pPr>
        <w:ind w:firstLine="720"/>
        <w:rPr>
          <w:rFonts w:ascii="Times New Roman" w:hAnsi="Times New Roman"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FB449C" w:rsidRPr="00F52FD0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FB449C" w:rsidRPr="000C7482" w:rsidRDefault="00FB449C" w:rsidP="00FB449C">
      <w:pPr>
        <w:rPr>
          <w:rFonts w:ascii="Times New Roman" w:hAnsi="Times New Roman"/>
          <w:sz w:val="28"/>
          <w:szCs w:val="28"/>
        </w:rPr>
      </w:pPr>
    </w:p>
    <w:p w:rsidR="00FB449C" w:rsidRDefault="00FB449C" w:rsidP="00FB449C">
      <w:pPr>
        <w:widowControl w:val="0"/>
        <w:autoSpaceDE w:val="0"/>
        <w:autoSpaceDN w:val="0"/>
        <w:adjustRightInd w:val="0"/>
        <w:spacing w:after="0" w:line="240" w:lineRule="auto"/>
        <w:rPr>
          <w:rFonts w:cs="TimesNewRomanPSMT"/>
          <w:sz w:val="40"/>
          <w:szCs w:val="40"/>
        </w:rPr>
      </w:pPr>
    </w:p>
    <w:p w:rsidR="00765570" w:rsidRDefault="00765570"/>
    <w:sectPr w:rsidR="00765570" w:rsidSect="00807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E85800"/>
    <w:multiLevelType w:val="hybridMultilevel"/>
    <w:tmpl w:val="940C08FE"/>
    <w:lvl w:ilvl="0" w:tplc="A366F0E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449C"/>
    <w:rsid w:val="001E0D06"/>
    <w:rsid w:val="00765570"/>
    <w:rsid w:val="00807A9B"/>
    <w:rsid w:val="00FB4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4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emf"/><Relationship Id="rId5" Type="http://schemas.openxmlformats.org/officeDocument/2006/relationships/image" Target="media/image1.wmf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2107</Words>
  <Characters>12016</Characters>
  <Application>Microsoft Office Word</Application>
  <DocSecurity>0</DocSecurity>
  <Lines>100</Lines>
  <Paragraphs>28</Paragraphs>
  <ScaleCrop>false</ScaleCrop>
  <Company>Reanimator Extreme Edition</Company>
  <LinksUpToDate>false</LinksUpToDate>
  <CharactersWithSpaces>14095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2024-09-18T23:48:00Z</dcterms:created>
  <dcterms:modified xsi:type="dcterms:W3CDTF">2024-09-18T23:53:00Z</dcterms:modified>
</cp:coreProperties>
</file>